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Kir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9th August 2026</w:t>
      </w:r>
    </w:p>
    <w:p/>
    <w:p/>
    <w:p/>
    <w:p/>
    <w:p/>
    <w:p/>
    <w:p/>
    <w:p/>
    <w:p/>
    <w:p/>
    <w:p/>
    <w:p/>
    <w:p/>
    <w:p/>
    <w:p/>
    <w:p/>
    <w:p>
      <w:pPr>
        <w:jc w:val="center"/>
      </w:pPr>
      <w:r>
        <w:rPr>
          <w:rFonts w:ascii="Consolas" w:hAnsi="Consolas" w:eastAsia="Consolas" w:cs="Consolas"/>
          <w:sz w:val="18"/>
          <w:szCs w:val="18"/>
        </w:rPr>
        <w:t xml:space="preserve">https://languagecreator.org/grammar/1DMG2</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Kir</w:t>
      </w:r>
      <w:r>
        <w:rPr>
          <w:i w:val="0"/>
          <w:iCs w:val="0"/>
        </w:rPr>
        <w:t xml:space="preserve"> language (the 1082nd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Kir.</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the VSO basic order, common globally but unusual in many families and postpositions.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Kir has 25 consonant phonemes, a size that falls within a broadly average range.</w:t>
      </w:r>
    </w:p>
    <w:p>
      <w:pPr>
        <w:jc w:val="both"/>
        <w:ind w:left="0" w:right="0" w:firstLine="330"/>
        <w:spacing w:before="0" w:after="0"/>
      </w:pPr>
      <w:r>
        <w:rPr/>
        <w:t xml:space="preserve"/>
      </w:r>
      <w:r>
        <w:rPr>
          <w:i w:val="0"/>
          <w:iCs w:val="0"/>
        </w:rPr>
        <w:t xml:space="preserve">It has a notably rich set of sibilant contrasts.</w:t>
      </w:r>
    </w:p>
    <w:p>
      <w:pPr>
        <w:jc w:val="both"/>
        <w:ind w:left="0" w:right="0" w:firstLine="330"/>
        <w:spacing w:before="0" w:after="0"/>
      </w:pPr>
      <w:r>
        <w:rPr/>
        <w:t xml:space="preserve"/>
      </w:r>
      <w:r>
        <w:rPr>
          <w:i w:val="0"/>
          <w:iCs w:val="0"/>
        </w:rPr>
        <w:t xml:space="preserve">The table below presents the full inventory of consonant phonemes in Kir. The chart lists all places and manners of articulation attested in the language.</w:t>
      </w:r>
    </w:p>
    <w:tbl>
      <w:tblGrid>
        <w:gridCol/>
        <w:gridCol/>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alveolar</w:t>
            </w:r>
          </w:p>
        </w:tc>
        <w:tc>
          <w:tcPr>
            <w:noWrap/>
          </w:tcPr>
          <w:p>
            <w:pPr/>
            <w:r>
              <w:rPr/>
              <w:t xml:space="preserve">postalveolar</w:t>
            </w:r>
          </w:p>
        </w:tc>
        <w:tc>
          <w:tcPr>
            <w:noWrap/>
          </w:tcPr>
          <w:p>
            <w:pPr/>
            <w:r>
              <w:rPr/>
              <w:t xml:space="preserve">alveolo-palatal</w:t>
            </w:r>
          </w:p>
        </w:tc>
        <w:tc>
          <w:tcPr>
            <w:noWrap/>
          </w:tcPr>
          <w:p>
            <w:pPr/>
            <w:r>
              <w:rPr/>
              <w:t xml:space="preserve">lateral</w:t>
            </w:r>
          </w:p>
        </w:tc>
        <w:tc>
          <w:tcPr>
            <w:noWrap/>
          </w:tcPr>
          <w:p>
            <w:pPr/>
            <w:r>
              <w:rPr/>
              <w:t xml:space="preserve">palatal</w:t>
            </w:r>
          </w:p>
        </w:tc>
        <w:tc>
          <w:tcPr>
            <w:noWrap/>
          </w:tcPr>
          <w:p>
            <w:pPr/>
            <w:r>
              <w:rPr/>
              <w:t xml:space="preserve">velar</w:t>
            </w:r>
          </w:p>
        </w:tc>
        <w:tc>
          <w:tcPr>
            <w:noWrap/>
          </w:tcPr>
          <w:p>
            <w:pPr/>
            <w:r>
              <w:rPr/>
              <w:t xml:space="preserve">lab. velar</w:t>
            </w:r>
          </w:p>
        </w:tc>
        <w:tc>
          <w:tcPr>
            <w:noWrap/>
          </w:tcPr>
          <w:p>
            <w:pPr/>
            <w:r>
              <w:rPr/>
              <w:t xml:space="preserve">glottal</w:t>
            </w:r>
          </w:p>
        </w:tc>
      </w:tr>
      <w:tr>
        <w:trPr/>
        <w:tc>
          <w:tcPr>
            <w:noWrap/>
          </w:tcPr>
          <w:p>
            <w:pPr/>
            <w:r>
              <w:rPr/>
              <w:t xml:space="preserve">stop</w:t>
            </w:r>
          </w:p>
        </w:tc>
        <w:tc>
          <w:tcPr>
            <w:noWrap/>
          </w:tcPr>
          <w:p>
            <w:pPr/>
            <w:r>
              <w:rPr/>
              <w:t xml:space="preserve">p b</w:t>
            </w:r>
          </w:p>
        </w:tc>
        <w:tc>
          <w:tcPr>
            <w:noWrap/>
          </w:tcPr>
          <w:p>
            <w:pPr/>
            <w:r>
              <w:rPr/>
              <w:t xml:space="preserve">d t</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k ɡ</w:t>
            </w:r>
          </w:p>
        </w:tc>
        <w:tc>
          <w:tcPr>
            <w:noWrap/>
          </w:tcPr>
          <w:p>
            <w:pPr/>
            <w:r>
              <w:rPr/>
              <w:t xml:space="preserve">kʷ ɡʷ</w:t>
            </w:r>
          </w:p>
        </w:tc>
        <w:tc>
          <w:tcPr>
            <w:noWrap/>
          </w:tcPr>
          <w:p>
            <w:pPr/>
            <w:r>
              <w:rPr/>
              <w:t xml:space="preserve"/>
            </w:r>
          </w:p>
        </w:tc>
      </w:tr>
      <w:tr>
        <w:trPr/>
        <w:tc>
          <w:tcPr>
            <w:noWrap/>
          </w:tcPr>
          <w:p>
            <w:pPr/>
            <w:r>
              <w:rPr/>
              <w:t xml:space="preserve">ejective stop</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kʼ</w:t>
            </w:r>
          </w:p>
        </w:tc>
        <w:tc>
          <w:tcPr>
            <w:noWrap/>
          </w:tcPr>
          <w:p>
            <w:pPr/>
            <w:r>
              <w:rPr/>
              <w:t xml:space="preserve">kʷʼ</w:t>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n</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ɲ</w:t>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trill/tap/flap</w:t>
            </w:r>
          </w:p>
        </w:tc>
        <w:tc>
          <w:tcPr>
            <w:noWrap/>
          </w:tcPr>
          <w:p>
            <w:pPr/>
            <w:r>
              <w:rPr/>
              <w:t xml:space="preserve"/>
            </w:r>
          </w:p>
        </w:tc>
        <w:tc>
          <w:tcPr>
            <w:noWrap/>
          </w:tcPr>
          <w:p>
            <w:pPr/>
            <w:r>
              <w:rPr/>
              <w:t xml:space="preserve">r</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fricative</w:t>
            </w:r>
          </w:p>
        </w:tc>
        <w:tc>
          <w:tcPr>
            <w:noWrap/>
          </w:tcPr>
          <w:p>
            <w:pPr/>
            <w:r>
              <w:rPr/>
              <w:t xml:space="preserve">f</w:t>
            </w:r>
          </w:p>
        </w:tc>
        <w:tc>
          <w:tcPr>
            <w:noWrap/>
          </w:tcPr>
          <w:p>
            <w:pPr/>
            <w:r>
              <w:rPr/>
              <w:t xml:space="preserve">s</w:t>
            </w:r>
          </w:p>
        </w:tc>
        <w:tc>
          <w:tcPr>
            <w:noWrap/>
          </w:tcPr>
          <w:p>
            <w:pPr/>
            <w:r>
              <w:rPr/>
              <w:t xml:space="preserve">ʃ</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h</w:t>
            </w:r>
          </w:p>
        </w:tc>
      </w:tr>
      <w:tr>
        <w:trPr/>
        <w:tc>
          <w:tcPr>
            <w:noWrap/>
          </w:tcPr>
          <w:p>
            <w:pPr/>
            <w:r>
              <w:rPr/>
              <w:t xml:space="preserve">approximant</w:t>
            </w:r>
          </w:p>
        </w:tc>
        <w:tc>
          <w:tcPr>
            <w:noWrap/>
          </w:tcPr>
          <w:p>
            <w:pPr/>
            <w:r>
              <w:rPr/>
              <w:t xml:space="preserve">w</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l</w:t>
            </w:r>
          </w:p>
        </w:tc>
        <w:tc>
          <w:tcPr>
            <w:noWrap/>
          </w:tcPr>
          <w:p>
            <w:pPr/>
            <w:r>
              <w:rPr/>
              <w:t xml:space="preserve">j</w:t>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t͡ʃ</w:t>
            </w:r>
          </w:p>
        </w:tc>
        <w:tc>
          <w:tcPr>
            <w:noWrap/>
          </w:tcPr>
          <w:p>
            <w:pPr/>
            <w:r>
              <w:rPr/>
              <w:t xml:space="preserve">t͡ɕ</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implosive</w:t>
            </w:r>
          </w:p>
        </w:tc>
        <w:tc>
          <w:tcPr>
            <w:noWrap/>
          </w:tcPr>
          <w:p>
            <w:pPr/>
            <w:r>
              <w:rPr/>
              <w:t xml:space="preserve">ɓ</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Kir has 5 vowel qualities. This places it within the broadly common range of mid-sized vowel inventories. The vowel chart shows the full set of contrasts employed in the language’s phonology.</w:t>
      </w:r>
    </w:p>
    <w:p>
      <w:pPr>
        <w:jc w:val="both"/>
        <w:ind w:left="0" w:right="0" w:firstLine="330"/>
        <w:spacing w:before="0" w:after="0"/>
      </w:pPr>
      <w:r>
        <w:rPr/>
        <w:t xml:space="preserve"/>
      </w:r>
      <w:r>
        <w:rPr>
          <w:i w:val="0"/>
          <w:iCs w:val="0"/>
        </w:rPr>
        <w:t xml:space="preserve">It has a vertical vowel system in which backness distinctions are largely absent and a maximally “square” vowel system balancing heights across backness.</w:t>
      </w:r>
    </w:p>
    <w:p>
      <w:pPr>
        <w:jc w:val="both"/>
        <w:ind w:left="0" w:right="0" w:firstLine="330"/>
        <w:spacing w:before="0" w:after="0"/>
      </w:pPr>
      <w:r>
        <w:rPr/>
        <w:t xml:space="preserve"/>
      </w:r>
      <w:r>
        <w:rPr>
          <w:i w:val="0"/>
          <w:iCs w:val="0"/>
        </w:rPr>
        <w:t xml:space="preserve">The table below presents the full inventory of vowel phonemes in Kir. The system comprises the distinct vowel qualities listed in the chart.</w:t>
      </w:r>
    </w:p>
    <w:tbl>
      <w:tblGrid>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central</w:t>
            </w:r>
          </w:p>
        </w:tc>
      </w:tr>
      <w:tr>
        <w:trPr/>
        <w:tc>
          <w:tcPr>
            <w:noWrap/>
          </w:tcPr>
          <w:p>
            <w:pPr/>
            <w:r>
              <w:rPr/>
              <w:t xml:space="preserve">close</w:t>
            </w:r>
          </w:p>
        </w:tc>
        <w:tc>
          <w:tcPr>
            <w:noWrap/>
          </w:tcPr>
          <w:p>
            <w:pPr/>
            <w:r>
              <w:rPr/>
              <w:t xml:space="preserve">ɨ</w:t>
            </w:r>
          </w:p>
        </w:tc>
      </w:tr>
      <w:tr>
        <w:trPr/>
        <w:tc>
          <w:tcPr>
            <w:noWrap/>
          </w:tcPr>
          <w:p>
            <w:pPr/>
            <w:r>
              <w:rPr/>
              <w:t xml:space="preserve">mid</w:t>
            </w:r>
          </w:p>
        </w:tc>
        <w:tc>
          <w:tcPr>
            <w:noWrap/>
          </w:tcPr>
          <w:p>
            <w:pPr/>
            <w:r>
              <w:rPr/>
              <w:t xml:space="preserve">ə</w:t>
            </w:r>
          </w:p>
        </w:tc>
      </w:tr>
      <w:tr>
        <w:trPr/>
        <w:tc>
          <w:tcPr>
            <w:noWrap/>
          </w:tcPr>
          <w:p>
            <w:pPr/>
            <w:r>
              <w:rPr/>
              <w:t xml:space="preserve">open</w:t>
            </w:r>
          </w:p>
        </w:tc>
        <w:tc>
          <w:tcPr>
            <w:noWrap/>
          </w:tcPr>
          <w:p>
            <w:pPr/>
            <w:r>
              <w:rPr/>
              <w:t xml:space="preserve">a</w:t>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Kir has neither phonemic stress nor lexical tone. Prosodic prominence and pitch variation are determined by pragmatic and discourse factors rather than by lexical contrasts.</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The language employs vowel harmony. To be specific, the following vowels change to match the first vowel of the root: /ɨ/ becomes /ə/.</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Kir is an unwritten language. For that reason, all examples in this grammar are given exclusively in the International Phonetic Alphabet (IPA), which offers a precise and widely recognised means of recording its sounds.</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Kiris an unwritten language, so it does not make any sense to discuss its orthography.</w:t>
      </w:r>
    </w:p>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Kir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Kir does not have genders or noun classes.</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Kir can be exemplified by the following example:</w:t>
      </w:r>
    </w:p>
    <w:p>
      <w:pPr>
        <w:jc w:val="left"/>
        <w:ind w:left="200" w:right="0" w:firstLine="0" w:hanging="0"/>
        <w:spacing w:before="0" w:after="0"/>
        <w:tabs>
          <w:tab w:val="right" w:leader="none" w:pos="9000"/>
        </w:tabs>
      </w:pPr>
      <w:r>
        <w:rPr/>
        <w:t xml:space="preserve"/>
      </w:r>
      <w:r>
        <w:rPr/>
        <w:t xml:space="preserve">[mail ɡakʼ kʼaːmɨt jəɡət t͡ʃapab t͡ɕaik taːkɨkʼ t͡ʃarɨːɡʷat mat]</w:t>
      </w:r>
      <w:r>
        <w:rPr>
          <w:i w:val="1"/>
          <w:iCs w:val="1"/>
        </w:rPr>
        <w:t xml:space="preserve">	(1)</w:t>
      </w:r>
    </w:p>
    <w:tbl>
      <w:tblGrid>
        <w:gridCol w:w="760" w:type="dxa"/>
        <w:gridCol w:w="700" w:type="dxa"/>
        <w:gridCol w:w="760" w:type="dxa"/>
        <w:gridCol w:w="700" w:type="dxa"/>
        <w:gridCol w:w="700" w:type="dxa"/>
        <w:gridCol w:w="76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mail</w:t>
            </w:r>
          </w:p>
        </w:tc>
        <w:tc>
          <w:tcPr>
            <w:tcW w:w="700" w:type="dxa"/>
            <w:noWrap/>
          </w:tcPr>
          <w:p>
            <w:pPr>
              <w:jc w:val="left"/>
              <w:ind w:left="200" w:right="0" w:firstLine="0" w:hanging="0"/>
              <w:spacing w:before="0" w:after="0"/>
            </w:pPr>
            <w:r>
              <w:rPr>
                <w:sz w:val="18"/>
                <w:szCs w:val="18"/>
              </w:rPr>
              <w:t xml:space="preserve">ɡakʼ</w:t>
            </w:r>
          </w:p>
        </w:tc>
        <w:tc>
          <w:tcPr>
            <w:tcW w:w="760" w:type="dxa"/>
            <w:noWrap/>
          </w:tcPr>
          <w:p>
            <w:pPr>
              <w:jc w:val="left"/>
              <w:ind w:left="200" w:right="0" w:firstLine="0" w:hanging="0"/>
              <w:spacing w:before="0" w:after="0"/>
            </w:pPr>
            <w:r>
              <w:rPr>
                <w:sz w:val="18"/>
                <w:szCs w:val="18"/>
              </w:rPr>
              <w:t xml:space="preserve">kʼaːm</w:t>
            </w:r>
          </w:p>
        </w:tc>
        <w:tc>
          <w:tcPr>
            <w:tcW w:w="700" w:type="dxa"/>
            <w:noWrap/>
          </w:tcPr>
          <w:p>
            <w:pPr>
              <w:jc w:val="left"/>
              <w:ind w:left="200" w:right="0" w:firstLine="0" w:hanging="0"/>
              <w:spacing w:before="0" w:after="0"/>
            </w:pPr>
            <w:r>
              <w:rPr>
                <w:sz w:val="18"/>
                <w:szCs w:val="18"/>
              </w:rPr>
              <w:t xml:space="preserve">-ɨ</w:t>
            </w:r>
          </w:p>
        </w:tc>
        <w:tc>
          <w:tcPr>
            <w:tcW w:w="700" w:type="dxa"/>
            <w:noWrap/>
          </w:tcPr>
          <w:p>
            <w:pPr>
              <w:jc w:val="left"/>
              <w:ind w:left="200" w:right="0" w:firstLine="0" w:hanging="0"/>
              <w:spacing w:before="0" w:after="0"/>
            </w:pPr>
            <w:r>
              <w:rPr>
                <w:sz w:val="18"/>
                <w:szCs w:val="18"/>
              </w:rPr>
              <w:t xml:space="preserve">-t</w:t>
            </w:r>
          </w:p>
        </w:tc>
        <w:tc>
          <w:tcPr>
            <w:tcW w:w="760" w:type="dxa"/>
            <w:noWrap/>
          </w:tcPr>
          <w:p>
            <w:pPr>
              <w:jc w:val="left"/>
              <w:ind w:left="200" w:right="0" w:firstLine="0" w:hanging="0"/>
              <w:spacing w:before="0" w:after="0"/>
            </w:pPr>
            <w:r>
              <w:rPr>
                <w:sz w:val="18"/>
                <w:szCs w:val="18"/>
              </w:rPr>
              <w:t xml:space="preserve">jəɡ</w:t>
            </w:r>
          </w:p>
        </w:tc>
        <w:tc>
          <w:tcPr>
            <w:tcW w:w="700" w:type="dxa"/>
            <w:noWrap/>
          </w:tcPr>
          <w:p>
            <w:pPr>
              <w:jc w:val="left"/>
              <w:ind w:left="200" w:right="0" w:firstLine="0" w:hanging="0"/>
              <w:spacing w:before="0" w:after="0"/>
            </w:pPr>
            <w:r>
              <w:rPr>
                <w:sz w:val="18"/>
                <w:szCs w:val="18"/>
              </w:rPr>
              <w:t xml:space="preserve">-ɨ</w:t>
            </w:r>
          </w:p>
        </w:tc>
        <w:tc>
          <w:tcPr>
            <w:tcW w:w="700" w:type="dxa"/>
            <w:noWrap/>
          </w:tcPr>
          <w:p>
            <w:pPr>
              <w:jc w:val="left"/>
              <w:ind w:left="200" w:right="0" w:firstLine="0" w:hanging="0"/>
              <w:spacing w:before="0" w:after="0"/>
            </w:pPr>
            <w:r>
              <w:rPr>
                <w:sz w:val="18"/>
                <w:szCs w:val="18"/>
              </w:rPr>
              <w:t xml:space="preserve">-t</w:t>
            </w:r>
          </w:p>
        </w:tc>
        <w:tc>
          <w:tcPr>
            <w:tcW w:w="880" w:type="dxa"/>
            <w:noWrap/>
          </w:tcPr>
          <w:p>
            <w:pPr>
              <w:jc w:val="left"/>
              <w:ind w:left="200" w:right="0" w:firstLine="0" w:hanging="0"/>
              <w:spacing w:before="0" w:after="0"/>
            </w:pPr>
            <w:r>
              <w:rPr>
                <w:sz w:val="18"/>
                <w:szCs w:val="18"/>
              </w:rPr>
              <w:t xml:space="preserve">t͡ʃapab</w:t>
            </w:r>
          </w:p>
        </w:tc>
      </w:tr>
      <w:tr>
        <w:trPr/>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woman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knife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COMIT</w:t>
            </w:r>
          </w:p>
        </w:tc>
      </w:tr>
    </w:tbl>
    <w:p>
      <w:pPr>
        <w:jc w:val="left"/>
        <w:spacing w:before="0" w:after="0"/>
      </w:pPr>
      <w:r>
        <w:rPr>
          <w:sz w:val="2"/>
          <w:szCs w:val="2"/>
        </w:rPr>
        <w:t xml:space="preserve"> </w:t>
      </w:r>
    </w:p>
    <w:tbl>
      <w:tblGrid>
        <w:gridCol w:w="820" w:type="dxa"/>
        <w:gridCol w:w="760" w:type="dxa"/>
        <w:gridCol w:w="700" w:type="dxa"/>
        <w:gridCol w:w="100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t͡ɕaik</w:t>
            </w:r>
          </w:p>
        </w:tc>
        <w:tc>
          <w:tcPr>
            <w:tcW w:w="760" w:type="dxa"/>
            <w:noWrap/>
          </w:tcPr>
          <w:p>
            <w:pPr>
              <w:jc w:val="left"/>
              <w:ind w:left="200" w:right="0" w:firstLine="0" w:hanging="0"/>
              <w:spacing w:before="0" w:after="0"/>
            </w:pPr>
            <w:r>
              <w:rPr>
                <w:sz w:val="18"/>
                <w:szCs w:val="18"/>
              </w:rPr>
              <w:t xml:space="preserve">taːk</w:t>
            </w:r>
          </w:p>
        </w:tc>
        <w:tc>
          <w:tcPr>
            <w:tcW w:w="700" w:type="dxa"/>
            <w:noWrap/>
          </w:tcPr>
          <w:p>
            <w:pPr>
              <w:jc w:val="left"/>
              <w:ind w:left="200" w:right="0" w:firstLine="0" w:hanging="0"/>
              <w:spacing w:before="0" w:after="0"/>
            </w:pPr>
            <w:r>
              <w:rPr>
                <w:sz w:val="18"/>
                <w:szCs w:val="18"/>
              </w:rPr>
              <w:t xml:space="preserve">-ɨkʼ</w:t>
            </w:r>
          </w:p>
        </w:tc>
        <w:tc>
          <w:tcPr>
            <w:tcW w:w="1000" w:type="dxa"/>
            <w:noWrap/>
          </w:tcPr>
          <w:p>
            <w:pPr>
              <w:jc w:val="left"/>
              <w:ind w:left="200" w:right="0" w:firstLine="0" w:hanging="0"/>
              <w:spacing w:before="0" w:after="0"/>
            </w:pPr>
            <w:r>
              <w:rPr>
                <w:sz w:val="18"/>
                <w:szCs w:val="18"/>
              </w:rPr>
              <w:t xml:space="preserve">t͡ʃarɨːɡʷ</w:t>
            </w:r>
          </w:p>
        </w:tc>
        <w:tc>
          <w:tcPr>
            <w:tcW w:w="70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-t</w:t>
            </w:r>
          </w:p>
        </w:tc>
        <w:tc>
          <w:tcPr>
            <w:tcW w:w="760" w:type="dxa"/>
            <w:noWrap/>
          </w:tcPr>
          <w:p>
            <w:pPr>
              <w:jc w:val="left"/>
              <w:ind w:left="200" w:right="0" w:firstLine="0" w:hanging="0"/>
              <w:spacing w:before="0" w:after="0"/>
            </w:pPr>
            <w:r>
              <w:rPr>
                <w:sz w:val="18"/>
                <w:szCs w:val="18"/>
              </w:rPr>
              <w:t xml:space="preserve">mat</w:t>
            </w:r>
          </w:p>
        </w:tc>
      </w:tr>
      <w:tr>
        <w:trPr/>
        <w:tc>
          <w:tcPr>
            <w:tcW w:w="820" w:type="dxa"/>
            <w:noWrap/>
          </w:tcPr>
          <w:p>
            <w:pPr>
              <w:jc w:val="left"/>
              <w:ind w:left="200" w:right="0" w:firstLine="0" w:hanging="0"/>
              <w:spacing w:before="0" w:after="0"/>
            </w:pPr>
            <w:r>
              <w:rPr>
                <w:sz w:val="18"/>
                <w:szCs w:val="18"/>
                <w:i w:val="1"/>
                <w:iCs w:val="1"/>
              </w:rPr>
              <w:t xml:space="preserve">yon</w:t>
            </w:r>
          </w:p>
        </w:tc>
        <w:tc>
          <w:tcPr>
            <w:tcW w:w="760" w:type="dxa"/>
            <w:noWrap/>
          </w:tcPr>
          <w:p>
            <w:pPr>
              <w:jc w:val="left"/>
              <w:ind w:left="200" w:right="0" w:firstLine="0" w:hanging="0"/>
              <w:spacing w:before="0" w:after="0"/>
            </w:pPr>
            <w:r>
              <w:rPr>
                <w:sz w:val="18"/>
                <w:szCs w:val="18"/>
                <w:i w:val="1"/>
                <w:iCs w:val="1"/>
              </w:rPr>
              <w:t xml:space="preserve">blind</w:t>
            </w:r>
          </w:p>
        </w:tc>
        <w:tc>
          <w:tcPr>
            <w:tcW w:w="700" w:type="dxa"/>
            <w:noWrap/>
          </w:tcPr>
          <w:p>
            <w:pPr>
              <w:jc w:val="left"/>
              <w:ind w:left="200" w:right="0" w:firstLine="0" w:hanging="0"/>
              <w:spacing w:before="0" w:after="0"/>
            </w:pPr>
            <w:r>
              <w:rPr>
                <w:sz w:val="18"/>
                <w:szCs w:val="18"/>
                <w:i w:val="1"/>
                <w:iCs w:val="1"/>
              </w:rPr>
              <w:t xml:space="preserve">plur</w:t>
            </w:r>
          </w:p>
        </w:tc>
        <w:tc>
          <w:tcPr>
            <w:tcW w:w="100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three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is one type of clitic in the nominal phrase, namely an enclitic (placed finally), expressing possessor. a clitic expressing possessor, comprising </w:t>
      </w:r>
      <w:r>
        <w:rPr>
          <w:i w:val="1"/>
          <w:iCs w:val="1"/>
        </w:rPr>
        <w:t xml:space="preserve">t͡ʃɨʃ</w:t>
      </w:r>
      <w:r>
        <w:rPr>
          <w:i w:val="0"/>
          <w:iCs w:val="0"/>
        </w:rPr>
        <w:t xml:space="preserve"> ‘1incl.sing’, </w:t>
      </w:r>
      <w:r>
        <w:rPr>
          <w:i w:val="1"/>
          <w:iCs w:val="1"/>
        </w:rPr>
        <w:t xml:space="preserve">kʼʷɨʃ</w:t>
      </w:r>
      <w:r>
        <w:rPr>
          <w:i w:val="0"/>
          <w:iCs w:val="0"/>
        </w:rPr>
        <w:t xml:space="preserve"> ‘1excl.sing’, </w:t>
      </w:r>
      <w:r>
        <w:rPr>
          <w:i w:val="1"/>
          <w:iCs w:val="1"/>
        </w:rPr>
        <w:t xml:space="preserve">fɨɲ</w:t>
      </w:r>
      <w:r>
        <w:rPr>
          <w:i w:val="0"/>
          <w:iCs w:val="0"/>
        </w:rPr>
        <w:t xml:space="preserve"> ‘2.sing’, </w:t>
      </w:r>
      <w:r>
        <w:rPr>
          <w:i w:val="1"/>
          <w:iCs w:val="1"/>
        </w:rPr>
        <w:t xml:space="preserve">t͡ʃar</w:t>
      </w:r>
      <w:r>
        <w:rPr>
          <w:i w:val="0"/>
          <w:iCs w:val="0"/>
        </w:rPr>
        <w:t xml:space="preserve"> ‘3.sing’, </w:t>
      </w:r>
      <w:r>
        <w:rPr>
          <w:i w:val="1"/>
          <w:iCs w:val="1"/>
        </w:rPr>
        <w:t xml:space="preserve">t͡ʃak</w:t>
      </w:r>
      <w:r>
        <w:rPr>
          <w:i w:val="0"/>
          <w:iCs w:val="0"/>
        </w:rPr>
        <w:t xml:space="preserve"> ‘1incl.plur’, </w:t>
      </w:r>
      <w:r>
        <w:rPr>
          <w:i w:val="1"/>
          <w:iCs w:val="1"/>
        </w:rPr>
        <w:t xml:space="preserve">kɨkʼʷ</w:t>
      </w:r>
      <w:r>
        <w:rPr>
          <w:i w:val="0"/>
          <w:iCs w:val="0"/>
        </w:rPr>
        <w:t xml:space="preserve"> ‘1excl.plur’, </w:t>
      </w:r>
      <w:r>
        <w:rPr>
          <w:i w:val="1"/>
          <w:iCs w:val="1"/>
        </w:rPr>
        <w:t xml:space="preserve">hɨ</w:t>
      </w:r>
      <w:r>
        <w:rPr>
          <w:i w:val="0"/>
          <w:iCs w:val="0"/>
        </w:rPr>
        <w:t xml:space="preserve"> ‘2.plur’ and </w:t>
      </w:r>
      <w:r>
        <w:rPr>
          <w:i w:val="1"/>
          <w:iCs w:val="1"/>
        </w:rPr>
        <w:t xml:space="preserve">pɨkʼʷ</w:t>
      </w:r>
      <w:r>
        <w:rPr>
          <w:i w:val="0"/>
          <w:iCs w:val="0"/>
        </w:rPr>
        <w:t xml:space="preserve"> ‘3.plur’.</w:t>
      </w:r>
    </w:p>
    <w:p>
      <w:pPr>
        <w:jc w:val="both"/>
        <w:ind w:left="0" w:right="0" w:firstLine="330"/>
        <w:spacing w:before="0" w:after="0"/>
      </w:pPr>
      <w:r>
        <w:rPr/>
        <w:t xml:space="preserve"/>
      </w:r>
      <w:r>
        <w:rPr>
          <w:i w:val="0"/>
          <w:iCs w:val="0"/>
        </w:rPr>
        <w:t xml:space="preserve">The morphology of the elements of the nominal phrase, i.e., nouns, adjectives, numerals and pronouns, is described below, as is the way that possession is expressed in Kir.</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Kir consists of first, the root; second, an obligatory suffix expressing number, comprising </w:t>
      </w:r>
      <w:r>
        <w:rPr>
          <w:i w:val="1"/>
          <w:iCs w:val="1"/>
        </w:rPr>
        <w:t xml:space="preserve">-ɨ</w:t>
      </w:r>
      <w:r>
        <w:rPr>
          <w:i w:val="0"/>
          <w:iCs w:val="0"/>
        </w:rPr>
        <w:t xml:space="preserve"> ‘sing’ and </w:t>
      </w:r>
      <w:r>
        <w:rPr>
          <w:i w:val="1"/>
          <w:iCs w:val="1"/>
        </w:rPr>
        <w:t xml:space="preserve">-a</w:t>
      </w:r>
      <w:r>
        <w:rPr>
          <w:i w:val="0"/>
          <w:iCs w:val="0"/>
        </w:rPr>
        <w:t xml:space="preserve"> ‘plur’; and finally, third, an obligatory suffix expressing case, comprising </w:t>
      </w:r>
      <w:r>
        <w:rPr>
          <w:i w:val="1"/>
          <w:iCs w:val="1"/>
        </w:rPr>
        <w:t xml:space="preserve">-t</w:t>
      </w:r>
      <w:r>
        <w:rPr>
          <w:i w:val="0"/>
          <w:iCs w:val="0"/>
        </w:rPr>
        <w:t xml:space="preserve"> ‘NOM’, </w:t>
      </w:r>
      <w:r>
        <w:rPr>
          <w:i w:val="1"/>
          <w:iCs w:val="1"/>
        </w:rPr>
        <w:t xml:space="preserve">-kʷ</w:t>
      </w:r>
      <w:r>
        <w:rPr>
          <w:i w:val="0"/>
          <w:iCs w:val="0"/>
        </w:rPr>
        <w:t xml:space="preserve"> ‘DAT’, </w:t>
      </w:r>
      <w:r>
        <w:rPr>
          <w:i w:val="1"/>
          <w:iCs w:val="1"/>
        </w:rPr>
        <w:t xml:space="preserve">-kʼʷ</w:t>
      </w:r>
      <w:r>
        <w:rPr>
          <w:i w:val="0"/>
          <w:iCs w:val="0"/>
        </w:rPr>
        <w:t xml:space="preserve"> ‘INS’, </w:t>
      </w:r>
      <w:r>
        <w:rPr>
          <w:i w:val="1"/>
          <w:iCs w:val="1"/>
        </w:rPr>
        <w:t xml:space="preserve">-n</w:t>
      </w:r>
      <w:r>
        <w:rPr>
          <w:i w:val="0"/>
          <w:iCs w:val="0"/>
        </w:rPr>
        <w:t xml:space="preserve"> ‘VOC’, </w:t>
      </w:r>
      <w:r>
        <w:rPr>
          <w:i w:val="1"/>
          <w:iCs w:val="1"/>
        </w:rPr>
        <w:t xml:space="preserve">-k</w:t>
      </w:r>
      <w:r>
        <w:rPr>
          <w:i w:val="0"/>
          <w:iCs w:val="0"/>
        </w:rPr>
        <w:t xml:space="preserve"> ‘ALL’, </w:t>
      </w:r>
      <w:r>
        <w:rPr>
          <w:i w:val="1"/>
          <w:iCs w:val="1"/>
        </w:rPr>
        <w:t xml:space="preserve">-w</w:t>
      </w:r>
      <w:r>
        <w:rPr>
          <w:i w:val="0"/>
          <w:iCs w:val="0"/>
        </w:rPr>
        <w:t xml:space="preserve"> ‘LOC’, </w:t>
      </w:r>
      <w:r>
        <w:rPr>
          <w:i w:val="1"/>
          <w:iCs w:val="1"/>
        </w:rPr>
        <w:t xml:space="preserve">-p</w:t>
      </w:r>
      <w:r>
        <w:rPr>
          <w:i w:val="0"/>
          <w:iCs w:val="0"/>
        </w:rPr>
        <w:t xml:space="preserve"> ‘ABL’ and </w:t>
      </w:r>
      <w:r>
        <w:rPr>
          <w:i w:val="1"/>
          <w:iCs w:val="1"/>
        </w:rPr>
        <w:t xml:space="preserve">-kʼ</w:t>
      </w:r>
      <w:r>
        <w:rPr>
          <w:i w:val="0"/>
          <w:iCs w:val="0"/>
        </w:rPr>
        <w:t xml:space="preserve"> ‘PART’.</w:t>
      </w:r>
    </w:p>
    <w:p>
      <w:pPr>
        <w:jc w:val="both"/>
        <w:ind w:left="0" w:right="0" w:firstLine="330"/>
        <w:spacing w:before="0" w:after="0"/>
      </w:pPr>
      <w:r>
        <w:rPr/>
        <w:t xml:space="preserve"/>
      </w:r>
      <w:r>
        <w:rPr>
          <w:i w:val="0"/>
          <w:iCs w:val="0"/>
        </w:rPr>
        <w:t xml:space="preserve">The noun displays the following derivational morphology: two suffixes, namely </w:t>
      </w:r>
      <w:r>
        <w:rPr>
          <w:i w:val="1"/>
          <w:iCs w:val="1"/>
        </w:rPr>
        <w:t xml:space="preserve">-araf</w:t>
      </w:r>
      <w:r>
        <w:rPr>
          <w:i w:val="0"/>
          <w:iCs w:val="0"/>
        </w:rPr>
        <w:t xml:space="preserve"> ‘little’ and </w:t>
      </w:r>
      <w:r>
        <w:rPr>
          <w:i w:val="1"/>
          <w:iCs w:val="1"/>
        </w:rPr>
        <w:t xml:space="preserve">-ɨbaw</w:t>
      </w:r>
      <w:r>
        <w:rPr>
          <w:i w:val="0"/>
          <w:iCs w:val="0"/>
        </w:rPr>
        <w:t xml:space="preserve"> ‘big’</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In Kir, the adjective has the following structure: the root followed by an obligatory suffix expressing number, comprising </w:t>
      </w:r>
      <w:r>
        <w:rPr>
          <w:i w:val="1"/>
          <w:iCs w:val="1"/>
        </w:rPr>
        <w:t xml:space="preserve">-ak</w:t>
      </w:r>
      <w:r>
        <w:rPr>
          <w:i w:val="0"/>
          <w:iCs w:val="0"/>
        </w:rPr>
        <w:t xml:space="preserve"> ‘sing’ and </w:t>
      </w:r>
      <w:r>
        <w:rPr>
          <w:i w:val="1"/>
          <w:iCs w:val="1"/>
        </w:rPr>
        <w:t xml:space="preserve">-ɨkʼ</w:t>
      </w:r>
      <w:r>
        <w:rPr>
          <w:i w:val="0"/>
          <w:iCs w:val="0"/>
        </w:rPr>
        <w:t xml:space="preserve"> ‘plur’.</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Kir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The determiner in Kir stands alone without any prefixes or suffixes attached to it.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Kir stands alone without any prefixes or suffixes attached to it.</w:t>
      </w:r>
    </w:p>
    <w:p>
      <w:pPr>
        <w:jc w:val="both"/>
        <w:ind w:left="0" w:right="0" w:firstLine="330"/>
        <w:spacing w:before="0" w:after="0"/>
      </w:pPr>
      <w:r>
        <w:rPr/>
        <w:t xml:space="preserve"/>
      </w:r>
      <w:r>
        <w:rPr>
          <w:i w:val="0"/>
          <w:iCs w:val="0"/>
        </w:rPr>
        <w:t xml:space="preserve">In Kir, subject pronouns (but not object pronouns ones)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t xml:space="preserve">[sət͡ʃ tɨt͡ɕ]</w:t>
      </w:r>
      <w:r>
        <w:rPr>
          <w:i w:val="1"/>
          <w:iCs w:val="1"/>
        </w:rPr>
        <w:t xml:space="preserve">	(2)</w:t>
      </w:r>
    </w:p>
    <w:tbl>
      <w:tblGrid>
        <w:gridCol w:w="7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sət͡ʃ</w:t>
            </w:r>
          </w:p>
        </w:tc>
        <w:tc>
          <w:tcPr>
            <w:tcW w:w="820" w:type="dxa"/>
            <w:noWrap/>
          </w:tcPr>
          <w:p>
            <w:pPr>
              <w:jc w:val="left"/>
              <w:ind w:left="200" w:right="0" w:firstLine="0" w:hanging="0"/>
              <w:spacing w:before="0" w:after="0"/>
            </w:pPr>
            <w:r>
              <w:rPr>
                <w:sz w:val="18"/>
                <w:szCs w:val="18"/>
              </w:rPr>
              <w:t xml:space="preserve">tɨt͡ɕ</w:t>
            </w:r>
          </w:p>
        </w:tc>
      </w:tr>
      <w:tr>
        <w:trPr/>
        <w:tc>
          <w:tcPr>
            <w:tcW w:w="76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3.sing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(i.e., the subject) is stressed:</w:t>
      </w:r>
    </w:p>
    <w:p>
      <w:pPr>
        <w:jc w:val="left"/>
        <w:ind w:left="200" w:right="0" w:firstLine="0" w:hanging="0"/>
        <w:spacing w:before="0" w:after="0"/>
        <w:tabs>
          <w:tab w:val="right" w:leader="none" w:pos="9000"/>
        </w:tabs>
      </w:pPr>
      <w:r>
        <w:rPr/>
        <w:t xml:space="preserve"/>
      </w:r>
      <w:r>
        <w:rPr/>
        <w:t xml:space="preserve">[sət͡ʃ tɨt͡ɕ tɨt͡ɕ]</w:t>
      </w:r>
      <w:r>
        <w:rPr>
          <w:i w:val="1"/>
          <w:iCs w:val="1"/>
        </w:rPr>
        <w:t xml:space="preserve">	(3)</w:t>
      </w:r>
    </w:p>
    <w:tbl>
      <w:tblGrid>
        <w:gridCol w:w="760" w:type="dxa"/>
        <w:gridCol w:w="82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sət͡ʃ</w:t>
            </w:r>
          </w:p>
        </w:tc>
        <w:tc>
          <w:tcPr>
            <w:tcW w:w="820" w:type="dxa"/>
            <w:noWrap/>
          </w:tcPr>
          <w:p>
            <w:pPr>
              <w:jc w:val="left"/>
              <w:ind w:left="200" w:right="0" w:firstLine="0" w:hanging="0"/>
              <w:spacing w:before="0" w:after="0"/>
            </w:pPr>
            <w:r>
              <w:rPr>
                <w:sz w:val="18"/>
                <w:szCs w:val="18"/>
              </w:rPr>
              <w:t xml:space="preserve">tɨt͡ɕ</w:t>
            </w:r>
          </w:p>
        </w:tc>
        <w:tc>
          <w:tcPr>
            <w:tcW w:w="820" w:type="dxa"/>
            <w:noWrap/>
          </w:tcPr>
          <w:p>
            <w:pPr>
              <w:jc w:val="left"/>
              <w:ind w:left="200" w:right="0" w:firstLine="0" w:hanging="0"/>
              <w:spacing w:before="0" w:after="0"/>
            </w:pPr>
            <w:r>
              <w:rPr>
                <w:sz w:val="18"/>
                <w:szCs w:val="18"/>
              </w:rPr>
              <w:t xml:space="preserve">tɨt͡ɕ</w:t>
            </w:r>
          </w:p>
        </w:tc>
      </w:tr>
      <w:tr>
        <w:trPr/>
        <w:tc>
          <w:tcPr>
            <w:tcW w:w="76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3.sing</w:t>
            </w:r>
          </w:p>
        </w:tc>
        <w:tc>
          <w:tcPr>
            <w:tcW w:w="820" w:type="dxa"/>
            <w:noWrap/>
          </w:tcPr>
          <w:p>
            <w:pPr>
              <w:jc w:val="left"/>
              <w:ind w:left="200" w:right="0" w:firstLine="0" w:hanging="0"/>
              <w:spacing w:before="0" w:after="0"/>
            </w:pPr>
            <w:r>
              <w:rPr>
                <w:sz w:val="18"/>
                <w:szCs w:val="18"/>
                <w:i w:val="1"/>
                <w:iCs w:val="1"/>
              </w:rPr>
              <w:t xml:space="preserve">3.sing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t xml:space="preserve">[sakʼʷəʃ bat͡ɕəwət pɨbabɨt]</w:t>
      </w:r>
      <w:r>
        <w:rPr>
          <w:i w:val="1"/>
          <w:iCs w:val="1"/>
        </w:rPr>
        <w:t xml:space="preserve">	(4)</w:t>
      </w:r>
    </w:p>
    <w:tbl>
      <w:tblGrid>
        <w:gridCol w:w="880" w:type="dxa"/>
        <w:gridCol w:w="880" w:type="dxa"/>
        <w:gridCol w:w="700" w:type="dxa"/>
        <w:gridCol w:w="70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sakʼʷəʃ</w:t>
            </w:r>
          </w:p>
        </w:tc>
        <w:tc>
          <w:tcPr>
            <w:tcW w:w="880" w:type="dxa"/>
            <w:noWrap/>
          </w:tcPr>
          <w:p>
            <w:pPr>
              <w:jc w:val="left"/>
              <w:ind w:left="200" w:right="0" w:firstLine="0" w:hanging="0"/>
              <w:spacing w:before="0" w:after="0"/>
            </w:pPr>
            <w:r>
              <w:rPr>
                <w:sz w:val="18"/>
                <w:szCs w:val="18"/>
              </w:rPr>
              <w:t xml:space="preserve">bat͡ɕəw</w:t>
            </w:r>
          </w:p>
        </w:tc>
        <w:tc>
          <w:tcPr>
            <w:tcW w:w="700" w:type="dxa"/>
            <w:noWrap/>
          </w:tcPr>
          <w:p>
            <w:pPr>
              <w:jc w:val="left"/>
              <w:ind w:left="200" w:right="0" w:firstLine="0" w:hanging="0"/>
              <w:spacing w:before="0" w:after="0"/>
            </w:pPr>
            <w:r>
              <w:rPr>
                <w:sz w:val="18"/>
                <w:szCs w:val="18"/>
              </w:rPr>
              <w:t xml:space="preserve">-ɨ</w:t>
            </w:r>
          </w:p>
        </w:tc>
        <w:tc>
          <w:tcPr>
            <w:tcW w:w="700" w:type="dxa"/>
            <w:noWrap/>
          </w:tcPr>
          <w:p>
            <w:pPr>
              <w:jc w:val="left"/>
              <w:ind w:left="200" w:right="0" w:firstLine="0" w:hanging="0"/>
              <w:spacing w:before="0" w:after="0"/>
            </w:pPr>
            <w:r>
              <w:rPr>
                <w:sz w:val="18"/>
                <w:szCs w:val="18"/>
              </w:rPr>
              <w:t xml:space="preserve">-t</w:t>
            </w:r>
          </w:p>
        </w:tc>
        <w:tc>
          <w:tcPr>
            <w:tcW w:w="760" w:type="dxa"/>
            <w:noWrap/>
          </w:tcPr>
          <w:p>
            <w:pPr>
              <w:jc w:val="left"/>
              <w:ind w:left="200" w:right="0" w:firstLine="0" w:hanging="0"/>
              <w:spacing w:before="0" w:after="0"/>
            </w:pPr>
            <w:r>
              <w:rPr>
                <w:sz w:val="18"/>
                <w:szCs w:val="18"/>
              </w:rPr>
              <w:t xml:space="preserve">pɨbab</w:t>
            </w:r>
          </w:p>
        </w:tc>
        <w:tc>
          <w:tcPr>
            <w:tcW w:w="700" w:type="dxa"/>
            <w:noWrap/>
          </w:tcPr>
          <w:p>
            <w:pPr>
              <w:jc w:val="left"/>
              <w:ind w:left="200" w:right="0" w:firstLine="0" w:hanging="0"/>
              <w:spacing w:before="0" w:after="0"/>
            </w:pPr>
            <w:r>
              <w:rPr>
                <w:sz w:val="18"/>
                <w:szCs w:val="18"/>
              </w:rPr>
              <w:t xml:space="preserve">-ɨ</w:t>
            </w:r>
          </w:p>
        </w:tc>
        <w:tc>
          <w:tcPr>
            <w:tcW w:w="700" w:type="dxa"/>
            <w:noWrap/>
          </w:tcPr>
          <w:p>
            <w:pPr>
              <w:jc w:val="left"/>
              <w:ind w:left="200" w:right="0" w:firstLine="0" w:hanging="0"/>
              <w:spacing w:before="0" w:after="0"/>
            </w:pPr>
            <w:r>
              <w:rPr>
                <w:sz w:val="18"/>
                <w:szCs w:val="18"/>
              </w:rPr>
              <w:t xml:space="preserve">-t</w:t>
            </w:r>
          </w:p>
        </w:tc>
      </w:tr>
      <w:tr>
        <w:trPr/>
        <w:tc>
          <w:tcPr>
            <w:tcW w:w="880" w:type="dxa"/>
            <w:noWrap/>
          </w:tcPr>
          <w:p>
            <w:pPr>
              <w:jc w:val="left"/>
              <w:ind w:left="200" w:right="0" w:firstLine="0" w:hanging="0"/>
              <w:spacing w:before="0" w:after="0"/>
            </w:pPr>
            <w:r>
              <w:rPr>
                <w:sz w:val="18"/>
                <w:szCs w:val="18"/>
                <w:i w:val="1"/>
                <w:iCs w:val="1"/>
              </w:rPr>
              <w:t xml:space="preserve">hate</w:t>
            </w:r>
          </w:p>
        </w:tc>
        <w:tc>
          <w:tcPr>
            <w:tcW w:w="880" w:type="dxa"/>
            <w:noWrap/>
          </w:tcPr>
          <w:p>
            <w:pPr>
              <w:jc w:val="left"/>
              <w:ind w:left="200" w:right="0" w:firstLine="0" w:hanging="0"/>
              <w:spacing w:before="0" w:after="0"/>
            </w:pPr>
            <w:r>
              <w:rPr>
                <w:sz w:val="18"/>
                <w:szCs w:val="18"/>
                <w:i w:val="1"/>
                <w:iCs w:val="1"/>
              </w:rPr>
              <w:t xml:space="preserve">Bachaw</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Pibab</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Bachaw hates Pibab.</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t xml:space="preserve">[faʃaːɡʷɨt t͡ʃar kʼaɲɨt]</w:t>
      </w:r>
      <w:r>
        <w:rPr>
          <w:i w:val="1"/>
          <w:iCs w:val="1"/>
        </w:rPr>
        <w:t xml:space="preserve">	(5)</w:t>
      </w:r>
    </w:p>
    <w:tbl>
      <w:tblGrid>
        <w:gridCol w:w="880" w:type="dxa"/>
        <w:gridCol w:w="700" w:type="dxa"/>
        <w:gridCol w:w="700" w:type="dxa"/>
        <w:gridCol w:w="112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faʃaːɡʷ</w:t>
            </w:r>
          </w:p>
        </w:tc>
        <w:tc>
          <w:tcPr>
            <w:tcW w:w="700" w:type="dxa"/>
            <w:noWrap/>
          </w:tcPr>
          <w:p>
            <w:pPr>
              <w:jc w:val="left"/>
              <w:ind w:left="200" w:right="0" w:firstLine="0" w:hanging="0"/>
              <w:spacing w:before="0" w:after="0"/>
            </w:pPr>
            <w:r>
              <w:rPr>
                <w:sz w:val="18"/>
                <w:szCs w:val="18"/>
              </w:rPr>
              <w:t xml:space="preserve">-ɨ</w:t>
            </w:r>
          </w:p>
        </w:tc>
        <w:tc>
          <w:tcPr>
            <w:tcW w:w="700" w:type="dxa"/>
            <w:noWrap/>
          </w:tcPr>
          <w:p>
            <w:pPr>
              <w:jc w:val="left"/>
              <w:ind w:left="200" w:right="0" w:firstLine="0" w:hanging="0"/>
              <w:spacing w:before="0" w:after="0"/>
            </w:pPr>
            <w:r>
              <w:rPr>
                <w:sz w:val="18"/>
                <w:szCs w:val="18"/>
              </w:rPr>
              <w:t xml:space="preserve">-t</w:t>
            </w:r>
          </w:p>
        </w:tc>
        <w:tc>
          <w:tcPr>
            <w:tcW w:w="1120" w:type="dxa"/>
            <w:noWrap/>
          </w:tcPr>
          <w:p>
            <w:pPr>
              <w:jc w:val="left"/>
              <w:ind w:left="200" w:right="0" w:firstLine="0" w:hanging="0"/>
              <w:spacing w:before="0" w:after="0"/>
            </w:pPr>
            <w:r>
              <w:rPr>
                <w:sz w:val="18"/>
                <w:szCs w:val="18"/>
              </w:rPr>
              <w:t xml:space="preserve">t͡ʃar</w:t>
            </w:r>
          </w:p>
        </w:tc>
        <w:tc>
          <w:tcPr>
            <w:tcW w:w="700" w:type="dxa"/>
            <w:noWrap/>
          </w:tcPr>
          <w:p>
            <w:pPr>
              <w:jc w:val="left"/>
              <w:ind w:left="200" w:right="0" w:firstLine="0" w:hanging="0"/>
              <w:spacing w:before="0" w:after="0"/>
            </w:pPr>
            <w:r>
              <w:rPr>
                <w:sz w:val="18"/>
                <w:szCs w:val="18"/>
              </w:rPr>
              <w:t xml:space="preserve">kʼaɲ</w:t>
            </w:r>
          </w:p>
        </w:tc>
        <w:tc>
          <w:tcPr>
            <w:tcW w:w="700" w:type="dxa"/>
            <w:noWrap/>
          </w:tcPr>
          <w:p>
            <w:pPr>
              <w:jc w:val="left"/>
              <w:ind w:left="200" w:right="0" w:firstLine="0" w:hanging="0"/>
              <w:spacing w:before="0" w:after="0"/>
            </w:pPr>
            <w:r>
              <w:rPr>
                <w:sz w:val="18"/>
                <w:szCs w:val="18"/>
              </w:rPr>
              <w:t xml:space="preserve">-ɨ</w:t>
            </w:r>
          </w:p>
        </w:tc>
        <w:tc>
          <w:tcPr>
            <w:tcW w:w="700" w:type="dxa"/>
            <w:noWrap/>
          </w:tcPr>
          <w:p>
            <w:pPr>
              <w:jc w:val="left"/>
              <w:ind w:left="200" w:right="0" w:firstLine="0" w:hanging="0"/>
              <w:spacing w:before="0" w:after="0"/>
            </w:pPr>
            <w:r>
              <w:rPr>
                <w:sz w:val="18"/>
                <w:szCs w:val="18"/>
              </w:rPr>
              <w:t xml:space="preserve">-t</w:t>
            </w:r>
          </w:p>
        </w:tc>
      </w:tr>
      <w:tr>
        <w:trPr/>
        <w:tc>
          <w:tcPr>
            <w:tcW w:w="88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1120" w:type="dxa"/>
            <w:noWrap/>
          </w:tcPr>
          <w:p>
            <w:pPr>
              <w:jc w:val="left"/>
              <w:ind w:left="200" w:right="0" w:firstLine="0" w:hanging="0"/>
              <w:spacing w:before="0" w:after="0"/>
            </w:pPr>
            <w:r>
              <w:rPr>
                <w:sz w:val="18"/>
                <w:szCs w:val="18"/>
                <w:i w:val="1"/>
                <w:iCs w:val="1"/>
              </w:rPr>
              <w:t xml:space="preserve">3.sing.POSS</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t xml:space="preserve">[faʃaːɡʷɨt t͡ʃar tɨt͡ɕ]</w:t>
      </w:r>
      <w:r>
        <w:rPr>
          <w:i w:val="1"/>
          <w:iCs w:val="1"/>
        </w:rPr>
        <w:t xml:space="preserve">	(6)</w:t>
      </w:r>
    </w:p>
    <w:tbl>
      <w:tblGrid>
        <w:gridCol w:w="880" w:type="dxa"/>
        <w:gridCol w:w="700" w:type="dxa"/>
        <w:gridCol w:w="700" w:type="dxa"/>
        <w:gridCol w:w="112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faʃaːɡʷ</w:t>
            </w:r>
          </w:p>
        </w:tc>
        <w:tc>
          <w:tcPr>
            <w:tcW w:w="700" w:type="dxa"/>
            <w:noWrap/>
          </w:tcPr>
          <w:p>
            <w:pPr>
              <w:jc w:val="left"/>
              <w:ind w:left="200" w:right="0" w:firstLine="0" w:hanging="0"/>
              <w:spacing w:before="0" w:after="0"/>
            </w:pPr>
            <w:r>
              <w:rPr>
                <w:sz w:val="18"/>
                <w:szCs w:val="18"/>
              </w:rPr>
              <w:t xml:space="preserve">-ɨ</w:t>
            </w:r>
          </w:p>
        </w:tc>
        <w:tc>
          <w:tcPr>
            <w:tcW w:w="700" w:type="dxa"/>
            <w:noWrap/>
          </w:tcPr>
          <w:p>
            <w:pPr>
              <w:jc w:val="left"/>
              <w:ind w:left="200" w:right="0" w:firstLine="0" w:hanging="0"/>
              <w:spacing w:before="0" w:after="0"/>
            </w:pPr>
            <w:r>
              <w:rPr>
                <w:sz w:val="18"/>
                <w:szCs w:val="18"/>
              </w:rPr>
              <w:t xml:space="preserve">-t</w:t>
            </w:r>
          </w:p>
        </w:tc>
        <w:tc>
          <w:tcPr>
            <w:tcW w:w="1120" w:type="dxa"/>
            <w:noWrap/>
          </w:tcPr>
          <w:p>
            <w:pPr>
              <w:jc w:val="left"/>
              <w:ind w:left="200" w:right="0" w:firstLine="0" w:hanging="0"/>
              <w:spacing w:before="0" w:after="0"/>
            </w:pPr>
            <w:r>
              <w:rPr>
                <w:sz w:val="18"/>
                <w:szCs w:val="18"/>
              </w:rPr>
              <w:t xml:space="preserve">t͡ʃar</w:t>
            </w:r>
          </w:p>
        </w:tc>
        <w:tc>
          <w:tcPr>
            <w:tcW w:w="820" w:type="dxa"/>
            <w:noWrap/>
          </w:tcPr>
          <w:p>
            <w:pPr>
              <w:jc w:val="left"/>
              <w:ind w:left="200" w:right="0" w:firstLine="0" w:hanging="0"/>
              <w:spacing w:before="0" w:after="0"/>
            </w:pPr>
            <w:r>
              <w:rPr>
                <w:sz w:val="18"/>
                <w:szCs w:val="18"/>
              </w:rPr>
              <w:t xml:space="preserve">tɨt͡ɕ</w:t>
            </w:r>
          </w:p>
        </w:tc>
      </w:tr>
      <w:tr>
        <w:trPr/>
        <w:tc>
          <w:tcPr>
            <w:tcW w:w="88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1120" w:type="dxa"/>
            <w:noWrap/>
          </w:tcPr>
          <w:p>
            <w:pPr>
              <w:jc w:val="left"/>
              <w:ind w:left="200" w:right="0" w:firstLine="0" w:hanging="0"/>
              <w:spacing w:before="0" w:after="0"/>
            </w:pPr>
            <w:r>
              <w:rPr>
                <w:sz w:val="18"/>
                <w:szCs w:val="18"/>
                <w:i w:val="1"/>
                <w:iCs w:val="1"/>
              </w:rPr>
              <w:t xml:space="preserve">3.sing.POSS</w:t>
            </w:r>
          </w:p>
        </w:tc>
        <w:tc>
          <w:tcPr>
            <w:tcW w:w="820" w:type="dxa"/>
            <w:noWrap/>
          </w:tcPr>
          <w:p>
            <w:pPr>
              <w:jc w:val="left"/>
              <w:ind w:left="200" w:right="0" w:firstLine="0" w:hanging="0"/>
              <w:spacing w:before="0" w:after="0"/>
            </w:pPr>
            <w:r>
              <w:rPr>
                <w:sz w:val="18"/>
                <w:szCs w:val="18"/>
                <w:i w:val="1"/>
                <w:iCs w:val="1"/>
              </w:rPr>
              <w:t xml:space="preserve">3.sing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t xml:space="preserve">[faʃaːɡʷɨt kʼʷɨʃ]</w:t>
      </w:r>
      <w:r>
        <w:rPr>
          <w:i w:val="1"/>
          <w:iCs w:val="1"/>
        </w:rPr>
        <w:t xml:space="preserve">	(7)</w:t>
      </w:r>
    </w:p>
    <w:tbl>
      <w:tblGrid>
        <w:gridCol w:w="880" w:type="dxa"/>
        <w:gridCol w:w="700" w:type="dxa"/>
        <w:gridCol w:w="70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faʃaːɡʷ</w:t>
            </w:r>
          </w:p>
        </w:tc>
        <w:tc>
          <w:tcPr>
            <w:tcW w:w="700" w:type="dxa"/>
            <w:noWrap/>
          </w:tcPr>
          <w:p>
            <w:pPr>
              <w:jc w:val="left"/>
              <w:ind w:left="200" w:right="0" w:firstLine="0" w:hanging="0"/>
              <w:spacing w:before="0" w:after="0"/>
            </w:pPr>
            <w:r>
              <w:rPr>
                <w:sz w:val="18"/>
                <w:szCs w:val="18"/>
              </w:rPr>
              <w:t xml:space="preserve">-ɨ</w:t>
            </w:r>
          </w:p>
        </w:tc>
        <w:tc>
          <w:tcPr>
            <w:tcW w:w="700" w:type="dxa"/>
            <w:noWrap/>
          </w:tcPr>
          <w:p>
            <w:pPr>
              <w:jc w:val="left"/>
              <w:ind w:left="200" w:right="0" w:firstLine="0" w:hanging="0"/>
              <w:spacing w:before="0" w:after="0"/>
            </w:pPr>
            <w:r>
              <w:rPr>
                <w:sz w:val="18"/>
                <w:szCs w:val="18"/>
              </w:rPr>
              <w:t xml:space="preserve">-t</w:t>
            </w:r>
          </w:p>
        </w:tc>
        <w:tc>
          <w:tcPr>
            <w:tcW w:w="1360" w:type="dxa"/>
            <w:noWrap/>
          </w:tcPr>
          <w:p>
            <w:pPr>
              <w:jc w:val="left"/>
              <w:ind w:left="200" w:right="0" w:firstLine="0" w:hanging="0"/>
              <w:spacing w:before="0" w:after="0"/>
            </w:pPr>
            <w:r>
              <w:rPr>
                <w:sz w:val="18"/>
                <w:szCs w:val="18"/>
              </w:rPr>
              <w:t xml:space="preserve">kʼʷɨʃ</w:t>
            </w:r>
          </w:p>
        </w:tc>
      </w:tr>
      <w:tr>
        <w:trPr/>
        <w:tc>
          <w:tcPr>
            <w:tcW w:w="88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1360" w:type="dxa"/>
            <w:noWrap/>
          </w:tcPr>
          <w:p>
            <w:pPr>
              <w:jc w:val="left"/>
              <w:ind w:left="200" w:right="0" w:firstLine="0" w:hanging="0"/>
              <w:spacing w:before="0" w:after="0"/>
            </w:pPr>
            <w:r>
              <w:rPr>
                <w:sz w:val="18"/>
                <w:szCs w:val="18"/>
                <w:i w:val="1"/>
                <w:iCs w:val="1"/>
              </w:rPr>
              <w:t xml:space="preserve">1excl.sing.POSS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t xml:space="preserve">[hɨtɨːkʼʷ ɡakʼ səːsət t͡ʃar ɲəbəːt͡ʃət dəpət t͡ʃar haɡʷalɨt fɨɲ]</w:t>
      </w:r>
      <w:r>
        <w:rPr>
          <w:i w:val="1"/>
          <w:iCs w:val="1"/>
        </w:rPr>
        <w:t xml:space="preserve">	(8)</w:t>
      </w:r>
    </w:p>
    <w:tbl>
      <w:tblGrid>
        <w:gridCol w:w="940" w:type="dxa"/>
        <w:gridCol w:w="700" w:type="dxa"/>
        <w:gridCol w:w="940" w:type="dxa"/>
        <w:gridCol w:w="700" w:type="dxa"/>
        <w:gridCol w:w="700" w:type="dxa"/>
        <w:gridCol w:w="1120" w:type="dxa"/>
        <w:gridCol w:w="94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hɨtɨːkʼʷ</w:t>
            </w:r>
          </w:p>
        </w:tc>
        <w:tc>
          <w:tcPr>
            <w:tcW w:w="700" w:type="dxa"/>
            <w:noWrap/>
          </w:tcPr>
          <w:p>
            <w:pPr>
              <w:jc w:val="left"/>
              <w:ind w:left="200" w:right="0" w:firstLine="0" w:hanging="0"/>
              <w:spacing w:before="0" w:after="0"/>
            </w:pPr>
            <w:r>
              <w:rPr>
                <w:sz w:val="18"/>
                <w:szCs w:val="18"/>
              </w:rPr>
              <w:t xml:space="preserve">ɡakʼ</w:t>
            </w:r>
          </w:p>
        </w:tc>
        <w:tc>
          <w:tcPr>
            <w:tcW w:w="940" w:type="dxa"/>
            <w:noWrap/>
          </w:tcPr>
          <w:p>
            <w:pPr>
              <w:jc w:val="left"/>
              <w:ind w:left="200" w:right="0" w:firstLine="0" w:hanging="0"/>
              <w:spacing w:before="0" w:after="0"/>
            </w:pPr>
            <w:r>
              <w:rPr>
                <w:sz w:val="18"/>
                <w:szCs w:val="18"/>
              </w:rPr>
              <w:t xml:space="preserve">səːs</w:t>
            </w:r>
          </w:p>
        </w:tc>
        <w:tc>
          <w:tcPr>
            <w:tcW w:w="700" w:type="dxa"/>
            <w:noWrap/>
          </w:tcPr>
          <w:p>
            <w:pPr>
              <w:jc w:val="left"/>
              <w:ind w:left="200" w:right="0" w:firstLine="0" w:hanging="0"/>
              <w:spacing w:before="0" w:after="0"/>
            </w:pPr>
            <w:r>
              <w:rPr>
                <w:sz w:val="18"/>
                <w:szCs w:val="18"/>
              </w:rPr>
              <w:t xml:space="preserve">-ɨ</w:t>
            </w:r>
          </w:p>
        </w:tc>
        <w:tc>
          <w:tcPr>
            <w:tcW w:w="700" w:type="dxa"/>
            <w:noWrap/>
          </w:tcPr>
          <w:p>
            <w:pPr>
              <w:jc w:val="left"/>
              <w:ind w:left="200" w:right="0" w:firstLine="0" w:hanging="0"/>
              <w:spacing w:before="0" w:after="0"/>
            </w:pPr>
            <w:r>
              <w:rPr>
                <w:sz w:val="18"/>
                <w:szCs w:val="18"/>
              </w:rPr>
              <w:t xml:space="preserve">-t</w:t>
            </w:r>
          </w:p>
        </w:tc>
        <w:tc>
          <w:tcPr>
            <w:tcW w:w="1120" w:type="dxa"/>
            <w:noWrap/>
          </w:tcPr>
          <w:p>
            <w:pPr>
              <w:jc w:val="left"/>
              <w:ind w:left="200" w:right="0" w:firstLine="0" w:hanging="0"/>
              <w:spacing w:before="0" w:after="0"/>
            </w:pPr>
            <w:r>
              <w:rPr>
                <w:sz w:val="18"/>
                <w:szCs w:val="18"/>
              </w:rPr>
              <w:t xml:space="preserve">t͡ʃar</w:t>
            </w:r>
          </w:p>
        </w:tc>
        <w:tc>
          <w:tcPr>
            <w:tcW w:w="940" w:type="dxa"/>
            <w:noWrap/>
          </w:tcPr>
          <w:p>
            <w:pPr>
              <w:jc w:val="left"/>
              <w:ind w:left="200" w:right="0" w:firstLine="0" w:hanging="0"/>
              <w:spacing w:before="0" w:after="0"/>
            </w:pPr>
            <w:r>
              <w:rPr>
                <w:sz w:val="18"/>
                <w:szCs w:val="18"/>
              </w:rPr>
              <w:t xml:space="preserve">ɲɨbəːt͡ʃ</w:t>
            </w:r>
          </w:p>
        </w:tc>
        <w:tc>
          <w:tcPr>
            <w:tcW w:w="700" w:type="dxa"/>
            <w:noWrap/>
          </w:tcPr>
          <w:p>
            <w:pPr>
              <w:jc w:val="left"/>
              <w:ind w:left="200" w:right="0" w:firstLine="0" w:hanging="0"/>
              <w:spacing w:before="0" w:after="0"/>
            </w:pPr>
            <w:r>
              <w:rPr>
                <w:sz w:val="18"/>
                <w:szCs w:val="18"/>
              </w:rPr>
              <w:t xml:space="preserve">-ɨ</w:t>
            </w:r>
          </w:p>
        </w:tc>
        <w:tc>
          <w:tcPr>
            <w:tcW w:w="700" w:type="dxa"/>
            <w:noWrap/>
          </w:tcPr>
          <w:p>
            <w:pPr>
              <w:jc w:val="left"/>
              <w:ind w:left="200" w:right="0" w:firstLine="0" w:hanging="0"/>
              <w:spacing w:before="0" w:after="0"/>
            </w:pPr>
            <w:r>
              <w:rPr>
                <w:sz w:val="18"/>
                <w:szCs w:val="18"/>
              </w:rPr>
              <w:t xml:space="preserve">-t</w:t>
            </w:r>
          </w:p>
        </w:tc>
      </w:tr>
      <w:tr>
        <w:trPr/>
        <w:tc>
          <w:tcPr>
            <w:tcW w:w="940" w:type="dxa"/>
            <w:noWrap/>
          </w:tcPr>
          <w:p>
            <w:pPr>
              <w:jc w:val="left"/>
              <w:ind w:left="200" w:right="0" w:firstLine="0" w:hanging="0"/>
              <w:spacing w:before="0" w:after="0"/>
            </w:pPr>
            <w:r>
              <w:rPr>
                <w:sz w:val="18"/>
                <w:szCs w:val="18"/>
                <w:i w:val="1"/>
                <w:iCs w:val="1"/>
              </w:rPr>
              <w:t xml:space="preserve">kiss</w:t>
            </w:r>
          </w:p>
        </w:tc>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1120" w:type="dxa"/>
            <w:noWrap/>
          </w:tcPr>
          <w:p>
            <w:pPr>
              <w:jc w:val="left"/>
              <w:ind w:left="200" w:right="0" w:firstLine="0" w:hanging="0"/>
              <w:spacing w:before="0" w:after="0"/>
            </w:pPr>
            <w:r>
              <w:rPr>
                <w:sz w:val="18"/>
                <w:szCs w:val="18"/>
                <w:i w:val="1"/>
                <w:iCs w:val="1"/>
              </w:rPr>
              <w:t xml:space="preserve">3.sing.POSS</w:t>
            </w:r>
          </w:p>
        </w:tc>
        <w:tc>
          <w:tcPr>
            <w:tcW w:w="94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r>
    </w:tbl>
    <w:p>
      <w:pPr>
        <w:jc w:val="left"/>
        <w:spacing w:before="0" w:after="0"/>
      </w:pPr>
      <w:r>
        <w:rPr>
          <w:sz w:val="2"/>
          <w:szCs w:val="2"/>
        </w:rPr>
        <w:t xml:space="preserve"> </w:t>
      </w:r>
    </w:p>
    <w:tbl>
      <w:tblGrid>
        <w:gridCol w:w="700" w:type="dxa"/>
        <w:gridCol w:w="700" w:type="dxa"/>
        <w:gridCol w:w="700" w:type="dxa"/>
        <w:gridCol w:w="1120" w:type="dxa"/>
        <w:gridCol w:w="1000" w:type="dxa"/>
        <w:gridCol w:w="700" w:type="dxa"/>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dəp</w:t>
            </w:r>
          </w:p>
        </w:tc>
        <w:tc>
          <w:tcPr>
            <w:tcW w:w="700" w:type="dxa"/>
            <w:noWrap/>
          </w:tcPr>
          <w:p>
            <w:pPr>
              <w:jc w:val="left"/>
              <w:ind w:left="200" w:right="0" w:firstLine="0" w:hanging="0"/>
              <w:spacing w:before="0" w:after="0"/>
            </w:pPr>
            <w:r>
              <w:rPr>
                <w:sz w:val="18"/>
                <w:szCs w:val="18"/>
              </w:rPr>
              <w:t xml:space="preserve">-ɨ</w:t>
            </w:r>
          </w:p>
        </w:tc>
        <w:tc>
          <w:tcPr>
            <w:tcW w:w="700" w:type="dxa"/>
            <w:noWrap/>
          </w:tcPr>
          <w:p>
            <w:pPr>
              <w:jc w:val="left"/>
              <w:ind w:left="200" w:right="0" w:firstLine="0" w:hanging="0"/>
              <w:spacing w:before="0" w:after="0"/>
            </w:pPr>
            <w:r>
              <w:rPr>
                <w:sz w:val="18"/>
                <w:szCs w:val="18"/>
              </w:rPr>
              <w:t xml:space="preserve">-t</w:t>
            </w:r>
          </w:p>
        </w:tc>
        <w:tc>
          <w:tcPr>
            <w:tcW w:w="1120" w:type="dxa"/>
            <w:noWrap/>
          </w:tcPr>
          <w:p>
            <w:pPr>
              <w:jc w:val="left"/>
              <w:ind w:left="200" w:right="0" w:firstLine="0" w:hanging="0"/>
              <w:spacing w:before="0" w:after="0"/>
            </w:pPr>
            <w:r>
              <w:rPr>
                <w:sz w:val="18"/>
                <w:szCs w:val="18"/>
              </w:rPr>
              <w:t xml:space="preserve">t͡ʃar</w:t>
            </w:r>
          </w:p>
        </w:tc>
        <w:tc>
          <w:tcPr>
            <w:tcW w:w="1000" w:type="dxa"/>
            <w:noWrap/>
          </w:tcPr>
          <w:p>
            <w:pPr>
              <w:jc w:val="left"/>
              <w:ind w:left="200" w:right="0" w:firstLine="0" w:hanging="0"/>
              <w:spacing w:before="0" w:after="0"/>
            </w:pPr>
            <w:r>
              <w:rPr>
                <w:sz w:val="18"/>
                <w:szCs w:val="18"/>
              </w:rPr>
              <w:t xml:space="preserve">haɡʷal</w:t>
            </w:r>
          </w:p>
        </w:tc>
        <w:tc>
          <w:tcPr>
            <w:tcW w:w="700" w:type="dxa"/>
            <w:noWrap/>
          </w:tcPr>
          <w:p>
            <w:pPr>
              <w:jc w:val="left"/>
              <w:ind w:left="200" w:right="0" w:firstLine="0" w:hanging="0"/>
              <w:spacing w:before="0" w:after="0"/>
            </w:pPr>
            <w:r>
              <w:rPr>
                <w:sz w:val="18"/>
                <w:szCs w:val="18"/>
              </w:rPr>
              <w:t xml:space="preserve">-ɨ</w:t>
            </w:r>
          </w:p>
        </w:tc>
        <w:tc>
          <w:tcPr>
            <w:tcW w:w="700" w:type="dxa"/>
            <w:noWrap/>
          </w:tcPr>
          <w:p>
            <w:pPr>
              <w:jc w:val="left"/>
              <w:ind w:left="200" w:right="0" w:firstLine="0" w:hanging="0"/>
              <w:spacing w:before="0" w:after="0"/>
            </w:pPr>
            <w:r>
              <w:rPr>
                <w:sz w:val="18"/>
                <w:szCs w:val="18"/>
              </w:rPr>
              <w:t xml:space="preserve">-t</w:t>
            </w:r>
          </w:p>
        </w:tc>
        <w:tc>
          <w:tcPr>
            <w:tcW w:w="1120" w:type="dxa"/>
            <w:noWrap/>
          </w:tcPr>
          <w:p>
            <w:pPr>
              <w:jc w:val="left"/>
              <w:ind w:left="200" w:right="0" w:firstLine="0" w:hanging="0"/>
              <w:spacing w:before="0" w:after="0"/>
            </w:pPr>
            <w:r>
              <w:rPr>
                <w:sz w:val="18"/>
                <w:szCs w:val="18"/>
              </w:rPr>
              <w:t xml:space="preserve">fɨɲ</w:t>
            </w:r>
          </w:p>
        </w:tc>
      </w:tr>
      <w:tr>
        <w:trPr/>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1120" w:type="dxa"/>
            <w:noWrap/>
          </w:tcPr>
          <w:p>
            <w:pPr>
              <w:jc w:val="left"/>
              <w:ind w:left="200" w:right="0" w:firstLine="0" w:hanging="0"/>
              <w:spacing w:before="0" w:after="0"/>
            </w:pPr>
            <w:r>
              <w:rPr>
                <w:sz w:val="18"/>
                <w:szCs w:val="18"/>
                <w:i w:val="1"/>
                <w:iCs w:val="1"/>
              </w:rPr>
              <w:t xml:space="preserve">3.sing.POSS</w:t>
            </w:r>
          </w:p>
        </w:tc>
        <w:tc>
          <w:tcPr>
            <w:tcW w:w="100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1120" w:type="dxa"/>
            <w:noWrap/>
          </w:tcPr>
          <w:p>
            <w:pPr>
              <w:jc w:val="left"/>
              <w:ind w:left="200" w:right="0" w:firstLine="0" w:hanging="0"/>
              <w:spacing w:before="0" w:after="0"/>
            </w:pPr>
            <w:r>
              <w:rPr>
                <w:sz w:val="18"/>
                <w:szCs w:val="18"/>
                <w:i w:val="1"/>
                <w:iCs w:val="1"/>
              </w:rPr>
              <w:t xml:space="preserve">2.sing.POSS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Kir has a few derivational processes. To illustrate this, let us start with a simple noun phrase:</w:t>
      </w:r>
    </w:p>
    <w:p>
      <w:pPr>
        <w:jc w:val="left"/>
        <w:ind w:left="200" w:right="0" w:firstLine="0" w:hanging="0"/>
        <w:spacing w:before="0" w:after="0"/>
        <w:tabs>
          <w:tab w:val="right" w:leader="none" w:pos="9000"/>
        </w:tabs>
      </w:pPr>
      <w:r>
        <w:rPr/>
        <w:t xml:space="preserve"/>
      </w:r>
      <w:r>
        <w:rPr/>
        <w:t xml:space="preserve">[maɓalɨt]</w:t>
      </w:r>
      <w:r>
        <w:rPr>
          <w:i w:val="1"/>
          <w:iCs w:val="1"/>
        </w:rPr>
        <w:t xml:space="preserve">	(9)</w:t>
      </w:r>
    </w:p>
    <w:tbl>
      <w:tblGrid>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maɓal</w:t>
            </w:r>
          </w:p>
        </w:tc>
        <w:tc>
          <w:tcPr>
            <w:tcW w:w="700" w:type="dxa"/>
            <w:noWrap/>
          </w:tcPr>
          <w:p>
            <w:pPr>
              <w:jc w:val="left"/>
              <w:ind w:left="200" w:right="0" w:firstLine="0" w:hanging="0"/>
              <w:spacing w:before="0" w:after="0"/>
            </w:pPr>
            <w:r>
              <w:rPr>
                <w:sz w:val="18"/>
                <w:szCs w:val="18"/>
              </w:rPr>
              <w:t xml:space="preserve">-ɨ</w:t>
            </w:r>
          </w:p>
        </w:tc>
        <w:tc>
          <w:tcPr>
            <w:tcW w:w="700" w:type="dxa"/>
            <w:noWrap/>
          </w:tcPr>
          <w:p>
            <w:pPr>
              <w:jc w:val="left"/>
              <w:ind w:left="200" w:right="0" w:firstLine="0" w:hanging="0"/>
              <w:spacing w:before="0" w:after="0"/>
            </w:pPr>
            <w:r>
              <w:rPr>
                <w:sz w:val="18"/>
                <w:szCs w:val="18"/>
              </w:rPr>
              <w:t xml:space="preserve">-t</w:t>
            </w:r>
          </w:p>
        </w:tc>
      </w:tr>
      <w:tr>
        <w:trPr/>
        <w:tc>
          <w:tcPr>
            <w:tcW w:w="76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In the following, the word for </w:t>
      </w:r>
      <w:r>
        <w:rPr>
          <w:i w:val="1"/>
          <w:iCs w:val="1"/>
        </w:rPr>
        <w:t xml:space="preserve">little</w:t>
      </w:r>
      <w:r>
        <w:rPr>
          <w:i w:val="0"/>
          <w:iCs w:val="0"/>
        </w:rPr>
        <w:t xml:space="preserve"> becomes an affix attached to </w:t>
      </w:r>
      <w:r>
        <w:rPr>
          <w:i w:val="1"/>
          <w:iCs w:val="1"/>
        </w:rPr>
        <w:t xml:space="preserve">lamb</w:t>
      </w:r>
      <w:r>
        <w:rPr>
          <w:i w:val="0"/>
          <w:iCs w:val="0"/>
        </w:rPr>
        <w:t xml:space="preserve">:</w:t>
      </w:r>
    </w:p>
    <w:p>
      <w:pPr>
        <w:jc w:val="left"/>
        <w:ind w:left="200" w:right="0" w:firstLine="0" w:hanging="0"/>
        <w:spacing w:before="0" w:after="0"/>
        <w:tabs>
          <w:tab w:val="right" w:leader="none" w:pos="9000"/>
        </w:tabs>
      </w:pPr>
      <w:r>
        <w:rPr/>
        <w:t xml:space="preserve"/>
      </w:r>
      <w:r>
        <w:rPr/>
        <w:t xml:space="preserve">[maɓalarafɨt]</w:t>
      </w:r>
      <w:r>
        <w:rPr>
          <w:i w:val="1"/>
          <w:iCs w:val="1"/>
        </w:rPr>
        <w:t xml:space="preserve">	(10)</w:t>
      </w:r>
    </w:p>
    <w:tbl>
      <w:tblGrid>
        <w:gridCol w:w="76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maɓal</w:t>
            </w:r>
          </w:p>
        </w:tc>
        <w:tc>
          <w:tcPr>
            <w:tcW w:w="820" w:type="dxa"/>
            <w:noWrap/>
          </w:tcPr>
          <w:p>
            <w:pPr>
              <w:jc w:val="left"/>
              <w:ind w:left="200" w:right="0" w:firstLine="0" w:hanging="0"/>
              <w:spacing w:before="0" w:after="0"/>
            </w:pPr>
            <w:r>
              <w:rPr>
                <w:sz w:val="18"/>
                <w:szCs w:val="18"/>
              </w:rPr>
              <w:t xml:space="preserve">-araf</w:t>
            </w:r>
          </w:p>
        </w:tc>
        <w:tc>
          <w:tcPr>
            <w:tcW w:w="700" w:type="dxa"/>
            <w:noWrap/>
          </w:tcPr>
          <w:p>
            <w:pPr>
              <w:jc w:val="left"/>
              <w:ind w:left="200" w:right="0" w:firstLine="0" w:hanging="0"/>
              <w:spacing w:before="0" w:after="0"/>
            </w:pPr>
            <w:r>
              <w:rPr>
                <w:sz w:val="18"/>
                <w:szCs w:val="18"/>
              </w:rPr>
              <w:t xml:space="preserve">-ɨ</w:t>
            </w:r>
          </w:p>
        </w:tc>
        <w:tc>
          <w:tcPr>
            <w:tcW w:w="700" w:type="dxa"/>
            <w:noWrap/>
          </w:tcPr>
          <w:p>
            <w:pPr>
              <w:jc w:val="left"/>
              <w:ind w:left="200" w:right="0" w:firstLine="0" w:hanging="0"/>
              <w:spacing w:before="0" w:after="0"/>
            </w:pPr>
            <w:r>
              <w:rPr>
                <w:sz w:val="18"/>
                <w:szCs w:val="18"/>
              </w:rPr>
              <w:t xml:space="preserve">-t</w:t>
            </w:r>
          </w:p>
        </w:tc>
      </w:tr>
      <w:tr>
        <w:trPr/>
        <w:tc>
          <w:tcPr>
            <w:tcW w:w="76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The verbal phrase clitics in Kir fall into two categories, proclitics and enclitics: first, a clitic expressing comp, comprising </w:t>
      </w:r>
      <w:r>
        <w:rPr>
          <w:i w:val="1"/>
          <w:iCs w:val="1"/>
        </w:rPr>
        <w:t xml:space="preserve">ɡɨkʼ</w:t>
      </w:r>
      <w:r>
        <w:rPr>
          <w:i w:val="0"/>
          <w:iCs w:val="0"/>
        </w:rPr>
        <w:t xml:space="preserve"> ‘COMP’; second, a clitic expressing ta, comprising </w:t>
      </w:r>
      <w:r>
        <w:rPr>
          <w:i w:val="1"/>
          <w:iCs w:val="1"/>
        </w:rPr>
        <w:t xml:space="preserve">ɡakʼ</w:t>
      </w:r>
      <w:r>
        <w:rPr>
          <w:i w:val="0"/>
          <w:iCs w:val="0"/>
        </w:rPr>
        <w:t xml:space="preserve"> ‘PAST’; third, a clitic expressing mode, comprising </w:t>
      </w:r>
      <w:r>
        <w:rPr>
          <w:i w:val="1"/>
          <w:iCs w:val="1"/>
        </w:rPr>
        <w:t xml:space="preserve">ɓam</w:t>
      </w:r>
      <w:r>
        <w:rPr>
          <w:i w:val="0"/>
          <w:iCs w:val="0"/>
        </w:rPr>
        <w:t xml:space="preserve"> ‘imperative’, </w:t>
      </w:r>
      <w:r>
        <w:rPr>
          <w:i w:val="1"/>
          <w:iCs w:val="1"/>
        </w:rPr>
        <w:t xml:space="preserve">ʃad</w:t>
      </w:r>
      <w:r>
        <w:rPr>
          <w:i w:val="0"/>
          <w:iCs w:val="0"/>
        </w:rPr>
        <w:t xml:space="preserve"> ‘conditional’ and </w:t>
      </w:r>
      <w:r>
        <w:rPr>
          <w:i w:val="1"/>
          <w:iCs w:val="1"/>
        </w:rPr>
        <w:t xml:space="preserve">sɨd</w:t>
      </w:r>
      <w:r>
        <w:rPr>
          <w:i w:val="0"/>
          <w:iCs w:val="0"/>
        </w:rPr>
        <w:t xml:space="preserve"> ‘optative’; fourth, a clitic expressing voice, comprising </w:t>
      </w:r>
      <w:r>
        <w:rPr>
          <w:i w:val="1"/>
          <w:iCs w:val="1"/>
        </w:rPr>
        <w:t xml:space="preserve">kʷam</w:t>
      </w:r>
      <w:r>
        <w:rPr>
          <w:i w:val="0"/>
          <w:iCs w:val="0"/>
        </w:rPr>
        <w:t xml:space="preserve"> ‘passive’; fifth, a clitic expressing negation, comprising </w:t>
      </w:r>
      <w:r>
        <w:rPr>
          <w:i w:val="1"/>
          <w:iCs w:val="1"/>
        </w:rPr>
        <w:t xml:space="preserve">hɨl</w:t>
      </w:r>
      <w:r>
        <w:rPr>
          <w:i w:val="0"/>
          <w:iCs w:val="0"/>
        </w:rPr>
        <w:t xml:space="preserve"> ‘NEG’; and finally, sixth, a clitic expressing subj, comprising </w:t>
      </w:r>
      <w:r>
        <w:rPr>
          <w:i w:val="1"/>
          <w:iCs w:val="1"/>
        </w:rPr>
        <w:t xml:space="preserve">t͡ɕak</w:t>
      </w:r>
      <w:r>
        <w:rPr>
          <w:i w:val="0"/>
          <w:iCs w:val="0"/>
        </w:rPr>
        <w:t xml:space="preserve"> ‘1incl.sing’, </w:t>
      </w:r>
      <w:r>
        <w:rPr>
          <w:i w:val="1"/>
          <w:iCs w:val="1"/>
        </w:rPr>
        <w:t xml:space="preserve">ɲak</w:t>
      </w:r>
      <w:r>
        <w:rPr>
          <w:i w:val="0"/>
          <w:iCs w:val="0"/>
        </w:rPr>
        <w:t xml:space="preserve"> ‘1excl.sing’, </w:t>
      </w:r>
      <w:r>
        <w:rPr>
          <w:i w:val="1"/>
          <w:iCs w:val="1"/>
        </w:rPr>
        <w:t xml:space="preserve">kɨj</w:t>
      </w:r>
      <w:r>
        <w:rPr>
          <w:i w:val="0"/>
          <w:iCs w:val="0"/>
        </w:rPr>
        <w:t xml:space="preserve"> ‘2.sing’, </w:t>
      </w:r>
      <w:r>
        <w:rPr>
          <w:i w:val="1"/>
          <w:iCs w:val="1"/>
        </w:rPr>
        <w:t xml:space="preserve">kʼʷɨs</w:t>
      </w:r>
      <w:r>
        <w:rPr>
          <w:i w:val="0"/>
          <w:iCs w:val="0"/>
        </w:rPr>
        <w:t xml:space="preserve"> ‘1incl.plur’, </w:t>
      </w:r>
      <w:r>
        <w:rPr>
          <w:i w:val="1"/>
          <w:iCs w:val="1"/>
        </w:rPr>
        <w:t xml:space="preserve">fɨj</w:t>
      </w:r>
      <w:r>
        <w:rPr>
          <w:i w:val="0"/>
          <w:iCs w:val="0"/>
        </w:rPr>
        <w:t xml:space="preserve"> ‘1excl.plur’, </w:t>
      </w:r>
      <w:r>
        <w:rPr>
          <w:i w:val="1"/>
          <w:iCs w:val="1"/>
        </w:rPr>
        <w:t xml:space="preserve">ham</w:t>
      </w:r>
      <w:r>
        <w:rPr>
          <w:i w:val="0"/>
          <w:iCs w:val="0"/>
        </w:rPr>
        <w:t xml:space="preserve"> ‘2.plur’ and </w:t>
      </w:r>
      <w:r>
        <w:rPr>
          <w:i w:val="1"/>
          <w:iCs w:val="1"/>
        </w:rPr>
        <w:t xml:space="preserve">kʷɨkʼʷ</w:t>
      </w:r>
      <w:r>
        <w:rPr>
          <w:i w:val="0"/>
          <w:iCs w:val="0"/>
        </w:rPr>
        <w:t xml:space="preserve"> ‘3.plur’.</w:t>
      </w:r>
    </w:p>
    <w:p>
      <w:pPr>
        <w:jc w:val="both"/>
        <w:ind w:left="0" w:right="0" w:firstLine="330"/>
        <w:spacing w:before="0" w:after="0"/>
      </w:pPr>
      <w:r>
        <w:rPr/>
        <w:t xml:space="preserve"/>
      </w:r>
      <w:r>
        <w:rPr>
          <w:i w:val="0"/>
          <w:iCs w:val="0"/>
        </w:rPr>
        <w:t xml:space="preserve">The verb itself does not have any prefixes or suffixes attached to it.</w:t>
      </w:r>
    </w:p>
    <w:p>
      <w:pPr>
        <w:jc w:val="both"/>
        <w:ind w:left="0" w:right="0" w:firstLine="330"/>
        <w:spacing w:before="0" w:after="0"/>
      </w:pPr>
      <w:r>
        <w:rPr/>
        <w:t xml:space="preserve"/>
      </w:r>
      <w:r>
        <w:rPr>
          <w:i w:val="0"/>
          <w:iCs w:val="0"/>
        </w:rPr>
        <w:t xml:space="preserve">The verb displays the following derivational morphology: two suffixes, namely </w:t>
      </w:r>
      <w:r>
        <w:rPr>
          <w:i w:val="1"/>
          <w:iCs w:val="1"/>
        </w:rPr>
        <w:t xml:space="preserve">-kʷat͡ɕa</w:t>
      </w:r>
      <w:r>
        <w:rPr>
          <w:i w:val="0"/>
          <w:iCs w:val="0"/>
        </w:rPr>
        <w:t xml:space="preserve"> ‘begin’ and </w:t>
      </w:r>
      <w:r>
        <w:rPr>
          <w:i w:val="1"/>
          <w:iCs w:val="1"/>
        </w:rPr>
        <w:t xml:space="preserve">-fasɨ</w:t>
      </w:r>
      <w:r>
        <w:rPr>
          <w:i w:val="0"/>
          <w:iCs w:val="0"/>
        </w:rPr>
        <w:t xml:space="preserve"> ‘stop’</w:t>
      </w:r>
    </w:p>
    <w:p>
      <w:pPr>
        <w:jc w:val="left"/>
        <w:ind w:left="200" w:right="0" w:firstLine="0" w:hanging="0"/>
        <w:spacing w:before="0" w:after="0"/>
        <w:tabs>
          <w:tab w:val="right" w:leader="none" w:pos="9000"/>
        </w:tabs>
      </w:pPr>
      <w:r>
        <w:rPr/>
        <w:t xml:space="preserve"/>
      </w:r>
      <w:r>
        <w:rPr/>
        <w:t xml:space="preserve">[sət͡ʃ ɲak jal]</w:t>
      </w:r>
      <w:r>
        <w:rPr>
          <w:i w:val="1"/>
          <w:iCs w:val="1"/>
        </w:rPr>
        <w:t xml:space="preserve">	(11)</w:t>
      </w:r>
    </w:p>
    <w:tbl>
      <w:tblGrid>
        <w:gridCol w:w="760" w:type="dxa"/>
        <w:gridCol w:w="13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sət͡ʃ</w:t>
            </w:r>
          </w:p>
        </w:tc>
        <w:tc>
          <w:tcPr>
            <w:tcW w:w="1360" w:type="dxa"/>
            <w:noWrap/>
          </w:tcPr>
          <w:p>
            <w:pPr>
              <w:jc w:val="left"/>
              <w:ind w:left="200" w:right="0" w:firstLine="0" w:hanging="0"/>
              <w:spacing w:before="0" w:after="0"/>
            </w:pPr>
            <w:r>
              <w:rPr>
                <w:sz w:val="18"/>
                <w:szCs w:val="18"/>
              </w:rPr>
              <w:t xml:space="preserve">ɲak</w:t>
            </w:r>
          </w:p>
        </w:tc>
        <w:tc>
          <w:tcPr>
            <w:tcW w:w="820" w:type="dxa"/>
            <w:noWrap/>
          </w:tcPr>
          <w:p>
            <w:pPr>
              <w:jc w:val="left"/>
              <w:ind w:left="200" w:right="0" w:firstLine="0" w:hanging="0"/>
              <w:spacing w:before="0" w:after="0"/>
            </w:pPr>
            <w:r>
              <w:rPr>
                <w:sz w:val="18"/>
                <w:szCs w:val="18"/>
              </w:rPr>
              <w:t xml:space="preserve">jal</w:t>
            </w:r>
          </w:p>
        </w:tc>
      </w:tr>
      <w:tr>
        <w:trPr/>
        <w:tc>
          <w:tcPr>
            <w:tcW w:w="760" w:type="dxa"/>
            <w:noWrap/>
          </w:tcPr>
          <w:p>
            <w:pPr>
              <w:jc w:val="left"/>
              <w:ind w:left="200" w:right="0" w:firstLine="0" w:hanging="0"/>
              <w:spacing w:before="0" w:after="0"/>
            </w:pPr>
            <w:r>
              <w:rPr>
                <w:sz w:val="18"/>
                <w:szCs w:val="18"/>
                <w:i w:val="1"/>
                <w:iCs w:val="1"/>
              </w:rPr>
              <w:t xml:space="preserve">love</w:t>
            </w:r>
          </w:p>
        </w:tc>
        <w:tc>
          <w:tcPr>
            <w:tcW w:w="1360" w:type="dxa"/>
            <w:noWrap/>
          </w:tcPr>
          <w:p>
            <w:pPr>
              <w:jc w:val="left"/>
              <w:ind w:left="200" w:right="0" w:firstLine="0" w:hanging="0"/>
              <w:spacing w:before="0" w:after="0"/>
            </w:pPr>
            <w:r>
              <w:rPr>
                <w:sz w:val="18"/>
                <w:szCs w:val="18"/>
                <w:i w:val="1"/>
                <w:iCs w:val="1"/>
              </w:rPr>
              <w:t xml:space="preserve">1excl.sing.SUBJ</w:t>
            </w:r>
          </w:p>
        </w:tc>
        <w:tc>
          <w:tcPr>
            <w:tcW w:w="820" w:type="dxa"/>
            <w:noWrap/>
          </w:tcPr>
          <w:p>
            <w:pPr>
              <w:jc w:val="left"/>
              <w:ind w:left="200" w:right="0" w:firstLine="0" w:hanging="0"/>
              <w:spacing w:before="0" w:after="0"/>
            </w:pPr>
            <w:r>
              <w:rPr>
                <w:sz w:val="18"/>
                <w:szCs w:val="18"/>
                <w:i w:val="1"/>
                <w:iCs w:val="1"/>
              </w:rPr>
              <w:t xml:space="preserve">2.sing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t xml:space="preserve">[ɓarɨt fadɨt kɨt͡ɕ]</w:t>
      </w:r>
      <w:r>
        <w:rPr>
          <w:i w:val="1"/>
          <w:iCs w:val="1"/>
        </w:rPr>
        <w:t xml:space="preserve">	(12)</w:t>
      </w:r>
    </w:p>
    <w:tbl>
      <w:tblGrid>
        <w:gridCol w:w="880" w:type="dxa"/>
        <w:gridCol w:w="700" w:type="dxa"/>
        <w:gridCol w:w="700" w:type="dxa"/>
        <w:gridCol w:w="76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ɓar</w:t>
            </w:r>
          </w:p>
        </w:tc>
        <w:tc>
          <w:tcPr>
            <w:tcW w:w="700" w:type="dxa"/>
            <w:noWrap/>
          </w:tcPr>
          <w:p>
            <w:pPr>
              <w:jc w:val="left"/>
              <w:ind w:left="200" w:right="0" w:firstLine="0" w:hanging="0"/>
              <w:spacing w:before="0" w:after="0"/>
            </w:pPr>
            <w:r>
              <w:rPr>
                <w:sz w:val="18"/>
                <w:szCs w:val="18"/>
              </w:rPr>
              <w:t xml:space="preserve">-ɨ</w:t>
            </w:r>
          </w:p>
        </w:tc>
        <w:tc>
          <w:tcPr>
            <w:tcW w:w="700" w:type="dxa"/>
            <w:noWrap/>
          </w:tcPr>
          <w:p>
            <w:pPr>
              <w:jc w:val="left"/>
              <w:ind w:left="200" w:right="0" w:firstLine="0" w:hanging="0"/>
              <w:spacing w:before="0" w:after="0"/>
            </w:pPr>
            <w:r>
              <w:rPr>
                <w:sz w:val="18"/>
                <w:szCs w:val="18"/>
              </w:rPr>
              <w:t xml:space="preserve">-t</w:t>
            </w:r>
          </w:p>
        </w:tc>
        <w:tc>
          <w:tcPr>
            <w:tcW w:w="760" w:type="dxa"/>
            <w:noWrap/>
          </w:tcPr>
          <w:p>
            <w:pPr>
              <w:jc w:val="left"/>
              <w:ind w:left="200" w:right="0" w:firstLine="0" w:hanging="0"/>
              <w:spacing w:before="0" w:after="0"/>
            </w:pPr>
            <w:r>
              <w:rPr>
                <w:sz w:val="18"/>
                <w:szCs w:val="18"/>
              </w:rPr>
              <w:t xml:space="preserve">fad</w:t>
            </w:r>
          </w:p>
        </w:tc>
        <w:tc>
          <w:tcPr>
            <w:tcW w:w="700" w:type="dxa"/>
            <w:noWrap/>
          </w:tcPr>
          <w:p>
            <w:pPr>
              <w:jc w:val="left"/>
              <w:ind w:left="200" w:right="0" w:firstLine="0" w:hanging="0"/>
              <w:spacing w:before="0" w:after="0"/>
            </w:pPr>
            <w:r>
              <w:rPr>
                <w:sz w:val="18"/>
                <w:szCs w:val="18"/>
              </w:rPr>
              <w:t xml:space="preserve">-ɨ</w:t>
            </w:r>
          </w:p>
        </w:tc>
        <w:tc>
          <w:tcPr>
            <w:tcW w:w="700" w:type="dxa"/>
            <w:noWrap/>
          </w:tcPr>
          <w:p>
            <w:pPr>
              <w:jc w:val="left"/>
              <w:ind w:left="200" w:right="0" w:firstLine="0" w:hanging="0"/>
              <w:spacing w:before="0" w:after="0"/>
            </w:pPr>
            <w:r>
              <w:rPr>
                <w:sz w:val="18"/>
                <w:szCs w:val="18"/>
              </w:rPr>
              <w:t xml:space="preserve">-t</w:t>
            </w:r>
          </w:p>
        </w:tc>
        <w:tc>
          <w:tcPr>
            <w:tcW w:w="760" w:type="dxa"/>
            <w:noWrap/>
          </w:tcPr>
          <w:p>
            <w:pPr>
              <w:jc w:val="left"/>
              <w:ind w:left="200" w:right="0" w:firstLine="0" w:hanging="0"/>
              <w:spacing w:before="0" w:after="0"/>
            </w:pPr>
            <w:r>
              <w:rPr>
                <w:sz w:val="18"/>
                <w:szCs w:val="18"/>
              </w:rPr>
              <w:t xml:space="preserve">kɨt͡ɕ</w:t>
            </w:r>
          </w:p>
        </w:tc>
      </w:tr>
      <w:tr>
        <w:trPr/>
        <w:tc>
          <w:tcPr>
            <w:tcW w:w="880" w:type="dxa"/>
            <w:noWrap/>
          </w:tcPr>
          <w:p>
            <w:pPr>
              <w:jc w:val="left"/>
              <w:ind w:left="200" w:right="0" w:firstLine="0" w:hanging="0"/>
              <w:spacing w:before="0" w:after="0"/>
            </w:pPr>
            <w:r>
              <w:rPr>
                <w:sz w:val="18"/>
                <w:szCs w:val="18"/>
                <w:i w:val="1"/>
                <w:iCs w:val="1"/>
              </w:rPr>
              <w:t xml:space="preserve">surface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table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in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t xml:space="preserve">[paujɨt ɲajairɨt raːʃ]</w:t>
      </w:r>
      <w:r>
        <w:rPr>
          <w:i w:val="1"/>
          <w:iCs w:val="1"/>
        </w:rPr>
        <w:t xml:space="preserve">	(13)</w:t>
      </w:r>
    </w:p>
    <w:tbl>
      <w:tblGrid>
        <w:gridCol w:w="820" w:type="dxa"/>
        <w:gridCol w:w="700" w:type="dxa"/>
        <w:gridCol w:w="700" w:type="dxa"/>
        <w:gridCol w:w="82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pauj</w:t>
            </w:r>
          </w:p>
        </w:tc>
        <w:tc>
          <w:tcPr>
            <w:tcW w:w="700" w:type="dxa"/>
            <w:noWrap/>
          </w:tcPr>
          <w:p>
            <w:pPr>
              <w:jc w:val="left"/>
              <w:ind w:left="200" w:right="0" w:firstLine="0" w:hanging="0"/>
              <w:spacing w:before="0" w:after="0"/>
            </w:pPr>
            <w:r>
              <w:rPr>
                <w:sz w:val="18"/>
                <w:szCs w:val="18"/>
              </w:rPr>
              <w:t xml:space="preserve">-ɨ</w:t>
            </w:r>
          </w:p>
        </w:tc>
        <w:tc>
          <w:tcPr>
            <w:tcW w:w="700" w:type="dxa"/>
            <w:noWrap/>
          </w:tcPr>
          <w:p>
            <w:pPr>
              <w:jc w:val="left"/>
              <w:ind w:left="200" w:right="0" w:firstLine="0" w:hanging="0"/>
              <w:spacing w:before="0" w:after="0"/>
            </w:pPr>
            <w:r>
              <w:rPr>
                <w:sz w:val="18"/>
                <w:szCs w:val="18"/>
              </w:rPr>
              <w:t xml:space="preserve">-t</w:t>
            </w:r>
          </w:p>
        </w:tc>
        <w:tc>
          <w:tcPr>
            <w:tcW w:w="820" w:type="dxa"/>
            <w:noWrap/>
          </w:tcPr>
          <w:p>
            <w:pPr>
              <w:jc w:val="left"/>
              <w:ind w:left="200" w:right="0" w:firstLine="0" w:hanging="0"/>
              <w:spacing w:before="0" w:after="0"/>
            </w:pPr>
            <w:r>
              <w:rPr>
                <w:sz w:val="18"/>
                <w:szCs w:val="18"/>
              </w:rPr>
              <w:t xml:space="preserve">ɲajair</w:t>
            </w:r>
          </w:p>
        </w:tc>
        <w:tc>
          <w:tcPr>
            <w:tcW w:w="700" w:type="dxa"/>
            <w:noWrap/>
          </w:tcPr>
          <w:p>
            <w:pPr>
              <w:jc w:val="left"/>
              <w:ind w:left="200" w:right="0" w:firstLine="0" w:hanging="0"/>
              <w:spacing w:before="0" w:after="0"/>
            </w:pPr>
            <w:r>
              <w:rPr>
                <w:sz w:val="18"/>
                <w:szCs w:val="18"/>
              </w:rPr>
              <w:t xml:space="preserve">-ɨ</w:t>
            </w:r>
          </w:p>
        </w:tc>
        <w:tc>
          <w:tcPr>
            <w:tcW w:w="700" w:type="dxa"/>
            <w:noWrap/>
          </w:tcPr>
          <w:p>
            <w:pPr>
              <w:jc w:val="left"/>
              <w:ind w:left="200" w:right="0" w:firstLine="0" w:hanging="0"/>
              <w:spacing w:before="0" w:after="0"/>
            </w:pPr>
            <w:r>
              <w:rPr>
                <w:sz w:val="18"/>
                <w:szCs w:val="18"/>
              </w:rPr>
              <w:t xml:space="preserve">-t</w:t>
            </w:r>
          </w:p>
        </w:tc>
        <w:tc>
          <w:tcPr>
            <w:tcW w:w="700" w:type="dxa"/>
            <w:noWrap/>
          </w:tcPr>
          <w:p>
            <w:pPr>
              <w:jc w:val="left"/>
              <w:ind w:left="200" w:right="0" w:firstLine="0" w:hanging="0"/>
              <w:spacing w:before="0" w:after="0"/>
            </w:pPr>
            <w:r>
              <w:rPr>
                <w:sz w:val="18"/>
                <w:szCs w:val="18"/>
              </w:rPr>
              <w:t xml:space="preserve">raːʃ</w:t>
            </w:r>
          </w:p>
        </w:tc>
      </w:tr>
      <w:tr>
        <w:trPr/>
        <w:tc>
          <w:tcPr>
            <w:tcW w:w="820" w:type="dxa"/>
            <w:noWrap/>
          </w:tcPr>
          <w:p>
            <w:pPr>
              <w:jc w:val="left"/>
              <w:ind w:left="200" w:right="0" w:firstLine="0" w:hanging="0"/>
              <w:spacing w:before="0" w:after="0"/>
            </w:pPr>
            <w:r>
              <w:rPr>
                <w:sz w:val="18"/>
                <w:szCs w:val="18"/>
                <w:i w:val="1"/>
                <w:iCs w:val="1"/>
              </w:rPr>
              <w:t xml:space="preserve">inside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box</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to</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t xml:space="preserve">[kʼai t͡ʃapab]</w:t>
      </w:r>
      <w:r>
        <w:rPr>
          <w:i w:val="1"/>
          <w:iCs w:val="1"/>
        </w:rPr>
        <w:t xml:space="preserve">	(14)</w:t>
      </w:r>
    </w:p>
    <w:tbl>
      <w:tblGrid>
        <w:gridCol w:w="106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kʼai</w:t>
            </w:r>
          </w:p>
        </w:tc>
        <w:tc>
          <w:tcPr>
            <w:tcW w:w="880" w:type="dxa"/>
            <w:noWrap/>
          </w:tcPr>
          <w:p>
            <w:pPr>
              <w:jc w:val="left"/>
              <w:ind w:left="200" w:right="0" w:firstLine="0" w:hanging="0"/>
              <w:spacing w:before="0" w:after="0"/>
            </w:pPr>
            <w:r>
              <w:rPr>
                <w:sz w:val="18"/>
                <w:szCs w:val="18"/>
              </w:rPr>
              <w:t xml:space="preserve">t͡ʃapab</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880" w:type="dxa"/>
            <w:noWrap/>
          </w:tcPr>
          <w:p>
            <w:pPr>
              <w:jc w:val="left"/>
              <w:ind w:left="200" w:right="0" w:firstLine="0" w:hanging="0"/>
              <w:spacing w:before="0" w:after="0"/>
            </w:pPr>
            <w:r>
              <w:rPr>
                <w:sz w:val="18"/>
                <w:szCs w:val="18"/>
                <w:i w:val="1"/>
                <w:iCs w:val="1"/>
              </w:rPr>
              <w:t xml:space="preserve">COMIT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The basic constituent order of Kir is Verb–Subject–Object (VSO). Clauses begin with the verb, followed by the subject, with the object in final position. This pattern is attested among various verb-initial languages.</w:t>
      </w:r>
    </w:p>
    <w:p>
      <w:pPr>
        <w:jc w:val="both"/>
        <w:ind w:left="0" w:right="0" w:firstLine="330"/>
        <w:spacing w:before="0" w:after="0"/>
      </w:pPr>
      <w:r>
        <w:rPr/>
        <w:t xml:space="preserve"/>
      </w:r>
      <w:r>
        <w:rPr>
          <w:i w:val="0"/>
          <w:iCs w:val="0"/>
        </w:rPr>
        <w:t xml:space="preserve">The following examples illustrate the basic, unmarked, constituent order in Kir.</w:t>
      </w:r>
    </w:p>
    <w:p>
      <w:pPr>
        <w:jc w:val="left"/>
        <w:ind w:left="200" w:right="0" w:firstLine="0" w:hanging="0"/>
        <w:spacing w:before="0" w:after="0"/>
        <w:tabs>
          <w:tab w:val="right" w:leader="none" w:pos="9000"/>
        </w:tabs>
      </w:pPr>
      <w:r>
        <w:rPr/>
        <w:t xml:space="preserve"/>
      </w:r>
      <w:r>
        <w:rPr/>
        <w:t xml:space="preserve">[t͡ʃaiʃ ɡakʼ ɓawaːbɨt ɲəbəːt͡ʃət]</w:t>
      </w:r>
      <w:r>
        <w:rPr>
          <w:i w:val="1"/>
          <w:iCs w:val="1"/>
        </w:rPr>
        <w:t xml:space="preserve">	(15)</w:t>
      </w:r>
    </w:p>
    <w:tbl>
      <w:tblGrid>
        <w:gridCol w:w="820" w:type="dxa"/>
        <w:gridCol w:w="700" w:type="dxa"/>
        <w:gridCol w:w="820" w:type="dxa"/>
        <w:gridCol w:w="700" w:type="dxa"/>
        <w:gridCol w:w="700" w:type="dxa"/>
        <w:gridCol w:w="94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t͡ʃaiʃ</w:t>
            </w:r>
          </w:p>
        </w:tc>
        <w:tc>
          <w:tcPr>
            <w:tcW w:w="700" w:type="dxa"/>
            <w:noWrap/>
          </w:tcPr>
          <w:p>
            <w:pPr>
              <w:jc w:val="left"/>
              <w:ind w:left="200" w:right="0" w:firstLine="0" w:hanging="0"/>
              <w:spacing w:before="0" w:after="0"/>
            </w:pPr>
            <w:r>
              <w:rPr>
                <w:sz w:val="18"/>
                <w:szCs w:val="18"/>
              </w:rPr>
              <w:t xml:space="preserve">ɡakʼ</w:t>
            </w:r>
          </w:p>
        </w:tc>
        <w:tc>
          <w:tcPr>
            <w:tcW w:w="820" w:type="dxa"/>
            <w:noWrap/>
          </w:tcPr>
          <w:p>
            <w:pPr>
              <w:jc w:val="left"/>
              <w:ind w:left="200" w:right="0" w:firstLine="0" w:hanging="0"/>
              <w:spacing w:before="0" w:after="0"/>
            </w:pPr>
            <w:r>
              <w:rPr>
                <w:sz w:val="18"/>
                <w:szCs w:val="18"/>
              </w:rPr>
              <w:t xml:space="preserve">ɓawaːb</w:t>
            </w:r>
          </w:p>
        </w:tc>
        <w:tc>
          <w:tcPr>
            <w:tcW w:w="700" w:type="dxa"/>
            <w:noWrap/>
          </w:tcPr>
          <w:p>
            <w:pPr>
              <w:jc w:val="left"/>
              <w:ind w:left="200" w:right="0" w:firstLine="0" w:hanging="0"/>
              <w:spacing w:before="0" w:after="0"/>
            </w:pPr>
            <w:r>
              <w:rPr>
                <w:sz w:val="18"/>
                <w:szCs w:val="18"/>
              </w:rPr>
              <w:t xml:space="preserve">-ɨ</w:t>
            </w:r>
          </w:p>
        </w:tc>
        <w:tc>
          <w:tcPr>
            <w:tcW w:w="700" w:type="dxa"/>
            <w:noWrap/>
          </w:tcPr>
          <w:p>
            <w:pPr>
              <w:jc w:val="left"/>
              <w:ind w:left="200" w:right="0" w:firstLine="0" w:hanging="0"/>
              <w:spacing w:before="0" w:after="0"/>
            </w:pPr>
            <w:r>
              <w:rPr>
                <w:sz w:val="18"/>
                <w:szCs w:val="18"/>
              </w:rPr>
              <w:t xml:space="preserve">-t</w:t>
            </w:r>
          </w:p>
        </w:tc>
        <w:tc>
          <w:tcPr>
            <w:tcW w:w="940" w:type="dxa"/>
            <w:noWrap/>
          </w:tcPr>
          <w:p>
            <w:pPr>
              <w:jc w:val="left"/>
              <w:ind w:left="200" w:right="0" w:firstLine="0" w:hanging="0"/>
              <w:spacing w:before="0" w:after="0"/>
            </w:pPr>
            <w:r>
              <w:rPr>
                <w:sz w:val="18"/>
                <w:szCs w:val="18"/>
              </w:rPr>
              <w:t xml:space="preserve">ɲɨbəːt͡ʃ</w:t>
            </w:r>
          </w:p>
        </w:tc>
        <w:tc>
          <w:tcPr>
            <w:tcW w:w="700" w:type="dxa"/>
            <w:noWrap/>
          </w:tcPr>
          <w:p>
            <w:pPr>
              <w:jc w:val="left"/>
              <w:ind w:left="200" w:right="0" w:firstLine="0" w:hanging="0"/>
              <w:spacing w:before="0" w:after="0"/>
            </w:pPr>
            <w:r>
              <w:rPr>
                <w:sz w:val="18"/>
                <w:szCs w:val="18"/>
              </w:rPr>
              <w:t xml:space="preserve">-ɨ</w:t>
            </w:r>
          </w:p>
        </w:tc>
        <w:tc>
          <w:tcPr>
            <w:tcW w:w="700" w:type="dxa"/>
            <w:noWrap/>
          </w:tcPr>
          <w:p>
            <w:pPr>
              <w:jc w:val="left"/>
              <w:ind w:left="200" w:right="0" w:firstLine="0" w:hanging="0"/>
              <w:spacing w:before="0" w:after="0"/>
            </w:pPr>
            <w:r>
              <w:rPr>
                <w:sz w:val="18"/>
                <w:szCs w:val="18"/>
              </w:rPr>
              <w:t xml:space="preserve">-t</w:t>
            </w:r>
          </w:p>
        </w:tc>
      </w:tr>
      <w:tr>
        <w:trPr/>
        <w:tc>
          <w:tcPr>
            <w:tcW w:w="82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94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t xml:space="preserve">[taf ɡakʼ sakʼət͡ɕət ɲədət t͡ʃar səːsət t͡ʃar ɲəbəːt͡ʃət]</w:t>
      </w:r>
      <w:r>
        <w:rPr>
          <w:i w:val="1"/>
          <w:iCs w:val="1"/>
        </w:rPr>
        <w:t xml:space="preserve">	(16)</w:t>
      </w:r>
    </w:p>
    <w:tbl>
      <w:tblGrid>
        <w:gridCol w:w="700" w:type="dxa"/>
        <w:gridCol w:w="700" w:type="dxa"/>
        <w:gridCol w:w="940" w:type="dxa"/>
        <w:gridCol w:w="700" w:type="dxa"/>
        <w:gridCol w:w="700" w:type="dxa"/>
        <w:gridCol w:w="700" w:type="dxa"/>
        <w:gridCol w:w="700" w:type="dxa"/>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taf</w:t>
            </w:r>
          </w:p>
        </w:tc>
        <w:tc>
          <w:tcPr>
            <w:tcW w:w="700" w:type="dxa"/>
            <w:noWrap/>
          </w:tcPr>
          <w:p>
            <w:pPr>
              <w:jc w:val="left"/>
              <w:ind w:left="200" w:right="0" w:firstLine="0" w:hanging="0"/>
              <w:spacing w:before="0" w:after="0"/>
            </w:pPr>
            <w:r>
              <w:rPr>
                <w:sz w:val="18"/>
                <w:szCs w:val="18"/>
              </w:rPr>
              <w:t xml:space="preserve">ɡakʼ</w:t>
            </w:r>
          </w:p>
        </w:tc>
        <w:tc>
          <w:tcPr>
            <w:tcW w:w="940" w:type="dxa"/>
            <w:noWrap/>
          </w:tcPr>
          <w:p>
            <w:pPr>
              <w:jc w:val="left"/>
              <w:ind w:left="200" w:right="0" w:firstLine="0" w:hanging="0"/>
              <w:spacing w:before="0" w:after="0"/>
            </w:pPr>
            <w:r>
              <w:rPr>
                <w:sz w:val="18"/>
                <w:szCs w:val="18"/>
              </w:rPr>
              <w:t xml:space="preserve">sakʼət͡ɕ</w:t>
            </w:r>
          </w:p>
        </w:tc>
        <w:tc>
          <w:tcPr>
            <w:tcW w:w="700" w:type="dxa"/>
            <w:noWrap/>
          </w:tcPr>
          <w:p>
            <w:pPr>
              <w:jc w:val="left"/>
              <w:ind w:left="200" w:right="0" w:firstLine="0" w:hanging="0"/>
              <w:spacing w:before="0" w:after="0"/>
            </w:pPr>
            <w:r>
              <w:rPr>
                <w:sz w:val="18"/>
                <w:szCs w:val="18"/>
              </w:rPr>
              <w:t xml:space="preserve">-ɨ</w:t>
            </w:r>
          </w:p>
        </w:tc>
        <w:tc>
          <w:tcPr>
            <w:tcW w:w="700" w:type="dxa"/>
            <w:noWrap/>
          </w:tcPr>
          <w:p>
            <w:pPr>
              <w:jc w:val="left"/>
              <w:ind w:left="200" w:right="0" w:firstLine="0" w:hanging="0"/>
              <w:spacing w:before="0" w:after="0"/>
            </w:pPr>
            <w:r>
              <w:rPr>
                <w:sz w:val="18"/>
                <w:szCs w:val="18"/>
              </w:rPr>
              <w:t xml:space="preserve">-t</w:t>
            </w:r>
          </w:p>
        </w:tc>
        <w:tc>
          <w:tcPr>
            <w:tcW w:w="700" w:type="dxa"/>
            <w:noWrap/>
          </w:tcPr>
          <w:p>
            <w:pPr>
              <w:jc w:val="left"/>
              <w:ind w:left="200" w:right="0" w:firstLine="0" w:hanging="0"/>
              <w:spacing w:before="0" w:after="0"/>
            </w:pPr>
            <w:r>
              <w:rPr>
                <w:sz w:val="18"/>
                <w:szCs w:val="18"/>
              </w:rPr>
              <w:t xml:space="preserve">ɲəd</w:t>
            </w:r>
          </w:p>
        </w:tc>
        <w:tc>
          <w:tcPr>
            <w:tcW w:w="700" w:type="dxa"/>
            <w:noWrap/>
          </w:tcPr>
          <w:p>
            <w:pPr>
              <w:jc w:val="left"/>
              <w:ind w:left="200" w:right="0" w:firstLine="0" w:hanging="0"/>
              <w:spacing w:before="0" w:after="0"/>
            </w:pPr>
            <w:r>
              <w:rPr>
                <w:sz w:val="18"/>
                <w:szCs w:val="18"/>
              </w:rPr>
              <w:t xml:space="preserve">-ɨ</w:t>
            </w:r>
          </w:p>
        </w:tc>
        <w:tc>
          <w:tcPr>
            <w:tcW w:w="700" w:type="dxa"/>
            <w:noWrap/>
          </w:tcPr>
          <w:p>
            <w:pPr>
              <w:jc w:val="left"/>
              <w:ind w:left="200" w:right="0" w:firstLine="0" w:hanging="0"/>
              <w:spacing w:before="0" w:after="0"/>
            </w:pPr>
            <w:r>
              <w:rPr>
                <w:sz w:val="18"/>
                <w:szCs w:val="18"/>
              </w:rPr>
              <w:t xml:space="preserve">-t</w:t>
            </w:r>
          </w:p>
        </w:tc>
        <w:tc>
          <w:tcPr>
            <w:tcW w:w="1120" w:type="dxa"/>
            <w:noWrap/>
          </w:tcPr>
          <w:p>
            <w:pPr>
              <w:jc w:val="left"/>
              <w:ind w:left="200" w:right="0" w:firstLine="0" w:hanging="0"/>
              <w:spacing w:before="0" w:after="0"/>
            </w:pPr>
            <w:r>
              <w:rPr>
                <w:sz w:val="18"/>
                <w:szCs w:val="18"/>
              </w:rPr>
              <w:t xml:space="preserve">t͡ʃar</w:t>
            </w:r>
          </w:p>
        </w:tc>
      </w:tr>
      <w:tr>
        <w:trPr/>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dog</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1120" w:type="dxa"/>
            <w:noWrap/>
          </w:tcPr>
          <w:p>
            <w:pPr>
              <w:jc w:val="left"/>
              <w:ind w:left="200" w:right="0" w:firstLine="0" w:hanging="0"/>
              <w:spacing w:before="0" w:after="0"/>
            </w:pPr>
            <w:r>
              <w:rPr>
                <w:sz w:val="18"/>
                <w:szCs w:val="18"/>
                <w:i w:val="1"/>
                <w:iCs w:val="1"/>
              </w:rPr>
              <w:t xml:space="preserve">3.sing.POSS</w:t>
            </w:r>
          </w:p>
        </w:tc>
      </w:tr>
    </w:tbl>
    <w:p>
      <w:pPr>
        <w:jc w:val="left"/>
        <w:spacing w:before="0" w:after="0"/>
      </w:pPr>
      <w:r>
        <w:rPr>
          <w:sz w:val="2"/>
          <w:szCs w:val="2"/>
        </w:rPr>
        <w:t xml:space="preserve"> </w:t>
      </w:r>
    </w:p>
    <w:tbl>
      <w:tblGrid>
        <w:gridCol w:w="940" w:type="dxa"/>
        <w:gridCol w:w="700" w:type="dxa"/>
        <w:gridCol w:w="700" w:type="dxa"/>
        <w:gridCol w:w="1120" w:type="dxa"/>
        <w:gridCol w:w="94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səːs</w:t>
            </w:r>
          </w:p>
        </w:tc>
        <w:tc>
          <w:tcPr>
            <w:tcW w:w="700" w:type="dxa"/>
            <w:noWrap/>
          </w:tcPr>
          <w:p>
            <w:pPr>
              <w:jc w:val="left"/>
              <w:ind w:left="200" w:right="0" w:firstLine="0" w:hanging="0"/>
              <w:spacing w:before="0" w:after="0"/>
            </w:pPr>
            <w:r>
              <w:rPr>
                <w:sz w:val="18"/>
                <w:szCs w:val="18"/>
              </w:rPr>
              <w:t xml:space="preserve">-ɨ</w:t>
            </w:r>
          </w:p>
        </w:tc>
        <w:tc>
          <w:tcPr>
            <w:tcW w:w="700" w:type="dxa"/>
            <w:noWrap/>
          </w:tcPr>
          <w:p>
            <w:pPr>
              <w:jc w:val="left"/>
              <w:ind w:left="200" w:right="0" w:firstLine="0" w:hanging="0"/>
              <w:spacing w:before="0" w:after="0"/>
            </w:pPr>
            <w:r>
              <w:rPr>
                <w:sz w:val="18"/>
                <w:szCs w:val="18"/>
              </w:rPr>
              <w:t xml:space="preserve">-t</w:t>
            </w:r>
          </w:p>
        </w:tc>
        <w:tc>
          <w:tcPr>
            <w:tcW w:w="1120" w:type="dxa"/>
            <w:noWrap/>
          </w:tcPr>
          <w:p>
            <w:pPr>
              <w:jc w:val="left"/>
              <w:ind w:left="200" w:right="0" w:firstLine="0" w:hanging="0"/>
              <w:spacing w:before="0" w:after="0"/>
            </w:pPr>
            <w:r>
              <w:rPr>
                <w:sz w:val="18"/>
                <w:szCs w:val="18"/>
              </w:rPr>
              <w:t xml:space="preserve">t͡ʃar</w:t>
            </w:r>
          </w:p>
        </w:tc>
        <w:tc>
          <w:tcPr>
            <w:tcW w:w="940" w:type="dxa"/>
            <w:noWrap/>
          </w:tcPr>
          <w:p>
            <w:pPr>
              <w:jc w:val="left"/>
              <w:ind w:left="200" w:right="0" w:firstLine="0" w:hanging="0"/>
              <w:spacing w:before="0" w:after="0"/>
            </w:pPr>
            <w:r>
              <w:rPr>
                <w:sz w:val="18"/>
                <w:szCs w:val="18"/>
              </w:rPr>
              <w:t xml:space="preserve">ɲɨbəːt͡ʃ</w:t>
            </w:r>
          </w:p>
        </w:tc>
        <w:tc>
          <w:tcPr>
            <w:tcW w:w="700" w:type="dxa"/>
            <w:noWrap/>
          </w:tcPr>
          <w:p>
            <w:pPr>
              <w:jc w:val="left"/>
              <w:ind w:left="200" w:right="0" w:firstLine="0" w:hanging="0"/>
              <w:spacing w:before="0" w:after="0"/>
            </w:pPr>
            <w:r>
              <w:rPr>
                <w:sz w:val="18"/>
                <w:szCs w:val="18"/>
              </w:rPr>
              <w:t xml:space="preserve">-ɨ</w:t>
            </w:r>
          </w:p>
        </w:tc>
        <w:tc>
          <w:tcPr>
            <w:tcW w:w="700" w:type="dxa"/>
            <w:noWrap/>
          </w:tcPr>
          <w:p>
            <w:pPr>
              <w:jc w:val="left"/>
              <w:ind w:left="200" w:right="0" w:firstLine="0" w:hanging="0"/>
              <w:spacing w:before="0" w:after="0"/>
            </w:pPr>
            <w:r>
              <w:rPr>
                <w:sz w:val="18"/>
                <w:szCs w:val="18"/>
              </w:rPr>
              <w:t xml:space="preserve">-t</w:t>
            </w:r>
          </w:p>
        </w:tc>
      </w:tr>
      <w:tr>
        <w:trPr/>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1120" w:type="dxa"/>
            <w:noWrap/>
          </w:tcPr>
          <w:p>
            <w:pPr>
              <w:jc w:val="left"/>
              <w:ind w:left="200" w:right="0" w:firstLine="0" w:hanging="0"/>
              <w:spacing w:before="0" w:after="0"/>
            </w:pPr>
            <w:r>
              <w:rPr>
                <w:sz w:val="18"/>
                <w:szCs w:val="18"/>
                <w:i w:val="1"/>
                <w:iCs w:val="1"/>
              </w:rPr>
              <w:t xml:space="preserve">3.sing.POSS</w:t>
            </w:r>
          </w:p>
        </w:tc>
        <w:tc>
          <w:tcPr>
            <w:tcW w:w="94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Kir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head-initial: the possessed noun precedes the possessor. For instance, Kir expresses “the child’s toy” with the equivalent of “toy child”. This structure is typologically rarer and often co-occurs with verb-initial syntax or with grammatical marking on the noun.</w:t>
      </w:r>
    </w:p>
    <w:p>
      <w:pPr>
        <w:jc w:val="left"/>
        <w:ind w:left="200" w:right="0" w:firstLine="0" w:hanging="0"/>
        <w:spacing w:before="0" w:after="0"/>
        <w:tabs>
          <w:tab w:val="right" w:leader="none" w:pos="9000"/>
        </w:tabs>
      </w:pPr>
      <w:r>
        <w:rPr/>
        <w:t xml:space="preserve"/>
      </w:r>
      <w:r>
        <w:rPr/>
        <w:t xml:space="preserve">[bɨːkɨt t͡ʃar kaikʼɨt t͡ʃar dəpət fɨɲ]</w:t>
      </w:r>
      <w:r>
        <w:rPr>
          <w:i w:val="1"/>
          <w:iCs w:val="1"/>
        </w:rPr>
        <w:t xml:space="preserve">	(17)</w:t>
      </w:r>
    </w:p>
    <w:tbl>
      <w:tblGrid>
        <w:gridCol w:w="700" w:type="dxa"/>
        <w:gridCol w:w="700" w:type="dxa"/>
        <w:gridCol w:w="700" w:type="dxa"/>
        <w:gridCol w:w="1120" w:type="dxa"/>
        <w:gridCol w:w="820" w:type="dxa"/>
        <w:gridCol w:w="700" w:type="dxa"/>
        <w:gridCol w:w="700" w:type="dxa"/>
        <w:gridCol w:w="11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bɨːk</w:t>
            </w:r>
          </w:p>
        </w:tc>
        <w:tc>
          <w:tcPr>
            <w:tcW w:w="700" w:type="dxa"/>
            <w:noWrap/>
          </w:tcPr>
          <w:p>
            <w:pPr>
              <w:jc w:val="left"/>
              <w:ind w:left="200" w:right="0" w:firstLine="0" w:hanging="0"/>
              <w:spacing w:before="0" w:after="0"/>
            </w:pPr>
            <w:r>
              <w:rPr>
                <w:sz w:val="18"/>
                <w:szCs w:val="18"/>
              </w:rPr>
              <w:t xml:space="preserve">-ɨ</w:t>
            </w:r>
          </w:p>
        </w:tc>
        <w:tc>
          <w:tcPr>
            <w:tcW w:w="700" w:type="dxa"/>
            <w:noWrap/>
          </w:tcPr>
          <w:p>
            <w:pPr>
              <w:jc w:val="left"/>
              <w:ind w:left="200" w:right="0" w:firstLine="0" w:hanging="0"/>
              <w:spacing w:before="0" w:after="0"/>
            </w:pPr>
            <w:r>
              <w:rPr>
                <w:sz w:val="18"/>
                <w:szCs w:val="18"/>
              </w:rPr>
              <w:t xml:space="preserve">-t</w:t>
            </w:r>
          </w:p>
        </w:tc>
        <w:tc>
          <w:tcPr>
            <w:tcW w:w="1120" w:type="dxa"/>
            <w:noWrap/>
          </w:tcPr>
          <w:p>
            <w:pPr>
              <w:jc w:val="left"/>
              <w:ind w:left="200" w:right="0" w:firstLine="0" w:hanging="0"/>
              <w:spacing w:before="0" w:after="0"/>
            </w:pPr>
            <w:r>
              <w:rPr>
                <w:sz w:val="18"/>
                <w:szCs w:val="18"/>
              </w:rPr>
              <w:t xml:space="preserve">t͡ʃar</w:t>
            </w:r>
          </w:p>
        </w:tc>
        <w:tc>
          <w:tcPr>
            <w:tcW w:w="820" w:type="dxa"/>
            <w:noWrap/>
          </w:tcPr>
          <w:p>
            <w:pPr>
              <w:jc w:val="left"/>
              <w:ind w:left="200" w:right="0" w:firstLine="0" w:hanging="0"/>
              <w:spacing w:before="0" w:after="0"/>
            </w:pPr>
            <w:r>
              <w:rPr>
                <w:sz w:val="18"/>
                <w:szCs w:val="18"/>
              </w:rPr>
              <w:t xml:space="preserve">kaikʼ</w:t>
            </w:r>
          </w:p>
        </w:tc>
        <w:tc>
          <w:tcPr>
            <w:tcW w:w="700" w:type="dxa"/>
            <w:noWrap/>
          </w:tcPr>
          <w:p>
            <w:pPr>
              <w:jc w:val="left"/>
              <w:ind w:left="200" w:right="0" w:firstLine="0" w:hanging="0"/>
              <w:spacing w:before="0" w:after="0"/>
            </w:pPr>
            <w:r>
              <w:rPr>
                <w:sz w:val="18"/>
                <w:szCs w:val="18"/>
              </w:rPr>
              <w:t xml:space="preserve">-ɨ</w:t>
            </w:r>
          </w:p>
        </w:tc>
        <w:tc>
          <w:tcPr>
            <w:tcW w:w="700" w:type="dxa"/>
            <w:noWrap/>
          </w:tcPr>
          <w:p>
            <w:pPr>
              <w:jc w:val="left"/>
              <w:ind w:left="200" w:right="0" w:firstLine="0" w:hanging="0"/>
              <w:spacing w:before="0" w:after="0"/>
            </w:pPr>
            <w:r>
              <w:rPr>
                <w:sz w:val="18"/>
                <w:szCs w:val="18"/>
              </w:rPr>
              <w:t xml:space="preserve">-t</w:t>
            </w:r>
          </w:p>
        </w:tc>
        <w:tc>
          <w:tcPr>
            <w:tcW w:w="1120" w:type="dxa"/>
            <w:noWrap/>
          </w:tcPr>
          <w:p>
            <w:pPr>
              <w:jc w:val="left"/>
              <w:ind w:left="200" w:right="0" w:firstLine="0" w:hanging="0"/>
              <w:spacing w:before="0" w:after="0"/>
            </w:pPr>
            <w:r>
              <w:rPr>
                <w:sz w:val="18"/>
                <w:szCs w:val="18"/>
              </w:rPr>
              <w:t xml:space="preserve">t͡ʃar</w:t>
            </w:r>
          </w:p>
        </w:tc>
        <w:tc>
          <w:tcPr>
            <w:tcW w:w="700" w:type="dxa"/>
            <w:noWrap/>
          </w:tcPr>
          <w:p>
            <w:pPr>
              <w:jc w:val="left"/>
              <w:ind w:left="200" w:right="0" w:firstLine="0" w:hanging="0"/>
              <w:spacing w:before="0" w:after="0"/>
            </w:pPr>
            <w:r>
              <w:rPr>
                <w:sz w:val="18"/>
                <w:szCs w:val="18"/>
              </w:rPr>
              <w:t xml:space="preserve">dəp</w:t>
            </w:r>
          </w:p>
        </w:tc>
      </w:tr>
      <w:tr>
        <w:trPr/>
        <w:tc>
          <w:tcPr>
            <w:tcW w:w="700" w:type="dxa"/>
            <w:noWrap/>
          </w:tcPr>
          <w:p>
            <w:pPr>
              <w:jc w:val="left"/>
              <w:ind w:left="200" w:right="0" w:firstLine="0" w:hanging="0"/>
              <w:spacing w:before="0" w:after="0"/>
            </w:pPr>
            <w:r>
              <w:rPr>
                <w:sz w:val="18"/>
                <w:szCs w:val="18"/>
                <w:i w:val="1"/>
                <w:iCs w:val="1"/>
              </w:rPr>
              <w:t xml:space="preserve">book</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1120" w:type="dxa"/>
            <w:noWrap/>
          </w:tcPr>
          <w:p>
            <w:pPr>
              <w:jc w:val="left"/>
              <w:ind w:left="200" w:right="0" w:firstLine="0" w:hanging="0"/>
              <w:spacing w:before="0" w:after="0"/>
            </w:pPr>
            <w:r>
              <w:rPr>
                <w:sz w:val="18"/>
                <w:szCs w:val="18"/>
                <w:i w:val="1"/>
                <w:iCs w:val="1"/>
              </w:rPr>
              <w:t xml:space="preserve">3.sing.POSS</w:t>
            </w:r>
          </w:p>
        </w:tc>
        <w:tc>
          <w:tcPr>
            <w:tcW w:w="82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1120" w:type="dxa"/>
            <w:noWrap/>
          </w:tcPr>
          <w:p>
            <w:pPr>
              <w:jc w:val="left"/>
              <w:ind w:left="200" w:right="0" w:firstLine="0" w:hanging="0"/>
              <w:spacing w:before="0" w:after="0"/>
            </w:pPr>
            <w:r>
              <w:rPr>
                <w:sz w:val="18"/>
                <w:szCs w:val="18"/>
                <w:i w:val="1"/>
                <w:iCs w:val="1"/>
              </w:rPr>
              <w:t xml:space="preserve">3.sing.POSS</w:t>
            </w:r>
          </w:p>
        </w:tc>
        <w:tc>
          <w:tcPr>
            <w:tcW w:w="700" w:type="dxa"/>
            <w:noWrap/>
          </w:tcPr>
          <w:p>
            <w:pPr>
              <w:jc w:val="left"/>
              <w:ind w:left="200" w:right="0" w:firstLine="0" w:hanging="0"/>
              <w:spacing w:before="0" w:after="0"/>
            </w:pPr>
            <w:r>
              <w:rPr>
                <w:sz w:val="18"/>
                <w:szCs w:val="18"/>
                <w:i w:val="1"/>
                <w:iCs w:val="1"/>
              </w:rPr>
              <w:t xml:space="preserve">son</w:t>
            </w:r>
          </w:p>
        </w:tc>
      </w:tr>
    </w:tbl>
    <w:p>
      <w:pPr>
        <w:jc w:val="left"/>
        <w:spacing w:before="0" w:after="0"/>
      </w:pPr>
      <w:r>
        <w:rPr>
          <w:sz w:val="2"/>
          <w:szCs w:val="2"/>
        </w:rPr>
        <w:t xml:space="preserve"> </w:t>
      </w:r>
    </w:p>
    <w:tbl>
      <w:tblGrid>
        <w:gridCol w:w="700" w:type="dxa"/>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-ɨ</w:t>
            </w:r>
          </w:p>
        </w:tc>
        <w:tc>
          <w:tcPr>
            <w:tcW w:w="700" w:type="dxa"/>
            <w:noWrap/>
          </w:tcPr>
          <w:p>
            <w:pPr>
              <w:jc w:val="left"/>
              <w:ind w:left="200" w:right="0" w:firstLine="0" w:hanging="0"/>
              <w:spacing w:before="0" w:after="0"/>
            </w:pPr>
            <w:r>
              <w:rPr>
                <w:sz w:val="18"/>
                <w:szCs w:val="18"/>
              </w:rPr>
              <w:t xml:space="preserve">-t</w:t>
            </w:r>
          </w:p>
        </w:tc>
        <w:tc>
          <w:tcPr>
            <w:tcW w:w="1120" w:type="dxa"/>
            <w:noWrap/>
          </w:tcPr>
          <w:p>
            <w:pPr>
              <w:jc w:val="left"/>
              <w:ind w:left="200" w:right="0" w:firstLine="0" w:hanging="0"/>
              <w:spacing w:before="0" w:after="0"/>
            </w:pPr>
            <w:r>
              <w:rPr>
                <w:sz w:val="18"/>
                <w:szCs w:val="18"/>
              </w:rPr>
              <w:t xml:space="preserve">fɨɲ</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1120" w:type="dxa"/>
            <w:noWrap/>
          </w:tcPr>
          <w:p>
            <w:pPr>
              <w:jc w:val="left"/>
              <w:ind w:left="200" w:right="0" w:firstLine="0" w:hanging="0"/>
              <w:spacing w:before="0" w:after="0"/>
            </w:pPr>
            <w:r>
              <w:rPr>
                <w:sz w:val="18"/>
                <w:szCs w:val="18"/>
                <w:i w:val="1"/>
                <w:iCs w:val="1"/>
              </w:rPr>
              <w:t xml:space="preserve">2.sing.POSS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Kir does not use case marking to distinguish the core participants of the clause. There is therefore no regular nominative, accusative, ergative, active or stative marking on subjects and objects. Instead, the roles of the participants are identified by other means, cf. the examples below.</w:t>
      </w:r>
    </w:p>
    <w:p>
      <w:pPr>
        <w:jc w:val="left"/>
        <w:ind w:left="200" w:right="0" w:firstLine="0" w:hanging="0"/>
        <w:spacing w:before="0" w:after="0"/>
        <w:tabs>
          <w:tab w:val="right" w:leader="none" w:pos="9000"/>
        </w:tabs>
      </w:pPr>
      <w:r>
        <w:rPr/>
        <w:t xml:space="preserve"/>
      </w:r>
      <w:r>
        <w:rPr/>
        <w:t xml:space="preserve">[ʃɨr t͡ɕauʃɨt]</w:t>
      </w:r>
      <w:r>
        <w:rPr>
          <w:i w:val="1"/>
          <w:iCs w:val="1"/>
        </w:rPr>
        <w:t xml:space="preserve">	(18)</w:t>
      </w:r>
    </w:p>
    <w:tbl>
      <w:tblGrid>
        <w:gridCol w:w="76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ʃɨr</w:t>
            </w:r>
          </w:p>
        </w:tc>
        <w:tc>
          <w:tcPr>
            <w:tcW w:w="820" w:type="dxa"/>
            <w:noWrap/>
          </w:tcPr>
          <w:p>
            <w:pPr>
              <w:jc w:val="left"/>
              <w:ind w:left="200" w:right="0" w:firstLine="0" w:hanging="0"/>
              <w:spacing w:before="0" w:after="0"/>
            </w:pPr>
            <w:r>
              <w:rPr>
                <w:sz w:val="18"/>
                <w:szCs w:val="18"/>
              </w:rPr>
              <w:t xml:space="preserve">t͡ɕauʃ</w:t>
            </w:r>
          </w:p>
        </w:tc>
        <w:tc>
          <w:tcPr>
            <w:tcW w:w="700" w:type="dxa"/>
            <w:noWrap/>
          </w:tcPr>
          <w:p>
            <w:pPr>
              <w:jc w:val="left"/>
              <w:ind w:left="200" w:right="0" w:firstLine="0" w:hanging="0"/>
              <w:spacing w:before="0" w:after="0"/>
            </w:pPr>
            <w:r>
              <w:rPr>
                <w:sz w:val="18"/>
                <w:szCs w:val="18"/>
              </w:rPr>
              <w:t xml:space="preserve">-ɨ</w:t>
            </w:r>
          </w:p>
        </w:tc>
        <w:tc>
          <w:tcPr>
            <w:tcW w:w="700" w:type="dxa"/>
            <w:noWrap/>
          </w:tcPr>
          <w:p>
            <w:pPr>
              <w:jc w:val="left"/>
              <w:ind w:left="200" w:right="0" w:firstLine="0" w:hanging="0"/>
              <w:spacing w:before="0" w:after="0"/>
            </w:pPr>
            <w:r>
              <w:rPr>
                <w:sz w:val="18"/>
                <w:szCs w:val="18"/>
              </w:rPr>
              <w:t xml:space="preserve">-t</w:t>
            </w:r>
          </w:p>
        </w:tc>
      </w:tr>
      <w:tr>
        <w:trPr/>
        <w:tc>
          <w:tcPr>
            <w:tcW w:w="760" w:type="dxa"/>
            <w:noWrap/>
          </w:tcPr>
          <w:p>
            <w:pPr>
              <w:jc w:val="left"/>
              <w:ind w:left="200" w:right="0" w:firstLine="0" w:hanging="0"/>
              <w:spacing w:before="0" w:after="0"/>
            </w:pPr>
            <w:r>
              <w:rPr>
                <w:sz w:val="18"/>
                <w:szCs w:val="18"/>
                <w:i w:val="1"/>
                <w:iCs w:val="1"/>
              </w:rPr>
              <w:t xml:space="preserve">sleep</w:t>
            </w:r>
          </w:p>
        </w:tc>
        <w:tc>
          <w:tcPr>
            <w:tcW w:w="82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t xml:space="preserve">[ɡʷəʃ t͡ɕauʃɨt]</w:t>
      </w:r>
      <w:r>
        <w:rPr>
          <w:i w:val="1"/>
          <w:iCs w:val="1"/>
        </w:rPr>
        <w:t xml:space="preserve">	(19)</w:t>
      </w:r>
    </w:p>
    <w:tbl>
      <w:tblGrid>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ɡʷəʃ</w:t>
            </w:r>
          </w:p>
        </w:tc>
        <w:tc>
          <w:tcPr>
            <w:tcW w:w="820" w:type="dxa"/>
            <w:noWrap/>
          </w:tcPr>
          <w:p>
            <w:pPr>
              <w:jc w:val="left"/>
              <w:ind w:left="200" w:right="0" w:firstLine="0" w:hanging="0"/>
              <w:spacing w:before="0" w:after="0"/>
            </w:pPr>
            <w:r>
              <w:rPr>
                <w:sz w:val="18"/>
                <w:szCs w:val="18"/>
              </w:rPr>
              <w:t xml:space="preserve">t͡ɕauʃ</w:t>
            </w:r>
          </w:p>
        </w:tc>
        <w:tc>
          <w:tcPr>
            <w:tcW w:w="700" w:type="dxa"/>
            <w:noWrap/>
          </w:tcPr>
          <w:p>
            <w:pPr>
              <w:jc w:val="left"/>
              <w:ind w:left="200" w:right="0" w:firstLine="0" w:hanging="0"/>
              <w:spacing w:before="0" w:after="0"/>
            </w:pPr>
            <w:r>
              <w:rPr>
                <w:sz w:val="18"/>
                <w:szCs w:val="18"/>
              </w:rPr>
              <w:t xml:space="preserve">-ɨ</w:t>
            </w:r>
          </w:p>
        </w:tc>
        <w:tc>
          <w:tcPr>
            <w:tcW w:w="700" w:type="dxa"/>
            <w:noWrap/>
          </w:tcPr>
          <w:p>
            <w:pPr>
              <w:jc w:val="left"/>
              <w:ind w:left="200" w:right="0" w:firstLine="0" w:hanging="0"/>
              <w:spacing w:before="0" w:after="0"/>
            </w:pPr>
            <w:r>
              <w:rPr>
                <w:sz w:val="18"/>
                <w:szCs w:val="18"/>
              </w:rPr>
              <w:t xml:space="preserve">-t</w:t>
            </w:r>
          </w:p>
        </w:tc>
      </w:tr>
      <w:tr>
        <w:trPr/>
        <w:tc>
          <w:tcPr>
            <w:tcW w:w="700" w:type="dxa"/>
            <w:noWrap/>
          </w:tcPr>
          <w:p>
            <w:pPr>
              <w:jc w:val="left"/>
              <w:ind w:left="200" w:right="0" w:firstLine="0" w:hanging="0"/>
              <w:spacing w:before="0" w:after="0"/>
            </w:pPr>
            <w:r>
              <w:rPr>
                <w:sz w:val="18"/>
                <w:szCs w:val="18"/>
                <w:i w:val="1"/>
                <w:iCs w:val="1"/>
              </w:rPr>
              <w:t xml:space="preserve">run</w:t>
            </w:r>
          </w:p>
        </w:tc>
        <w:tc>
          <w:tcPr>
            <w:tcW w:w="82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t xml:space="preserve">[kʼʷat͡ɕɨːj t͡ɕauʃɨt t͡ʃarɨːɡʷɨt]</w:t>
      </w:r>
      <w:r>
        <w:rPr>
          <w:i w:val="1"/>
          <w:iCs w:val="1"/>
        </w:rPr>
        <w:t xml:space="preserve">	(20)</w:t>
      </w:r>
    </w:p>
    <w:tbl>
      <w:tblGrid>
        <w:gridCol w:w="1060" w:type="dxa"/>
        <w:gridCol w:w="820" w:type="dxa"/>
        <w:gridCol w:w="700" w:type="dxa"/>
        <w:gridCol w:w="700" w:type="dxa"/>
        <w:gridCol w:w="10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kʼʷat͡ɕɨːj</w:t>
            </w:r>
          </w:p>
        </w:tc>
        <w:tc>
          <w:tcPr>
            <w:tcW w:w="820" w:type="dxa"/>
            <w:noWrap/>
          </w:tcPr>
          <w:p>
            <w:pPr>
              <w:jc w:val="left"/>
              <w:ind w:left="200" w:right="0" w:firstLine="0" w:hanging="0"/>
              <w:spacing w:before="0" w:after="0"/>
            </w:pPr>
            <w:r>
              <w:rPr>
                <w:sz w:val="18"/>
                <w:szCs w:val="18"/>
              </w:rPr>
              <w:t xml:space="preserve">t͡ɕauʃ</w:t>
            </w:r>
          </w:p>
        </w:tc>
        <w:tc>
          <w:tcPr>
            <w:tcW w:w="700" w:type="dxa"/>
            <w:noWrap/>
          </w:tcPr>
          <w:p>
            <w:pPr>
              <w:jc w:val="left"/>
              <w:ind w:left="200" w:right="0" w:firstLine="0" w:hanging="0"/>
              <w:spacing w:before="0" w:after="0"/>
            </w:pPr>
            <w:r>
              <w:rPr>
                <w:sz w:val="18"/>
                <w:szCs w:val="18"/>
              </w:rPr>
              <w:t xml:space="preserve">-ɨ</w:t>
            </w:r>
          </w:p>
        </w:tc>
        <w:tc>
          <w:tcPr>
            <w:tcW w:w="700" w:type="dxa"/>
            <w:noWrap/>
          </w:tcPr>
          <w:p>
            <w:pPr>
              <w:jc w:val="left"/>
              <w:ind w:left="200" w:right="0" w:firstLine="0" w:hanging="0"/>
              <w:spacing w:before="0" w:after="0"/>
            </w:pPr>
            <w:r>
              <w:rPr>
                <w:sz w:val="18"/>
                <w:szCs w:val="18"/>
              </w:rPr>
              <w:t xml:space="preserve">-t</w:t>
            </w:r>
          </w:p>
        </w:tc>
        <w:tc>
          <w:tcPr>
            <w:tcW w:w="1000" w:type="dxa"/>
            <w:noWrap/>
          </w:tcPr>
          <w:p>
            <w:pPr>
              <w:jc w:val="left"/>
              <w:ind w:left="200" w:right="0" w:firstLine="0" w:hanging="0"/>
              <w:spacing w:before="0" w:after="0"/>
            </w:pPr>
            <w:r>
              <w:rPr>
                <w:sz w:val="18"/>
                <w:szCs w:val="18"/>
              </w:rPr>
              <w:t xml:space="preserve">t͡ʃarɨːɡʷ</w:t>
            </w:r>
          </w:p>
        </w:tc>
        <w:tc>
          <w:tcPr>
            <w:tcW w:w="700" w:type="dxa"/>
            <w:noWrap/>
          </w:tcPr>
          <w:p>
            <w:pPr>
              <w:jc w:val="left"/>
              <w:ind w:left="200" w:right="0" w:firstLine="0" w:hanging="0"/>
              <w:spacing w:before="0" w:after="0"/>
            </w:pPr>
            <w:r>
              <w:rPr>
                <w:sz w:val="18"/>
                <w:szCs w:val="18"/>
              </w:rPr>
              <w:t xml:space="preserve">-ɨ</w:t>
            </w:r>
          </w:p>
        </w:tc>
        <w:tc>
          <w:tcPr>
            <w:tcW w:w="700" w:type="dxa"/>
            <w:noWrap/>
          </w:tcPr>
          <w:p>
            <w:pPr>
              <w:jc w:val="left"/>
              <w:ind w:left="200" w:right="0" w:firstLine="0" w:hanging="0"/>
              <w:spacing w:before="0" w:after="0"/>
            </w:pPr>
            <w:r>
              <w:rPr>
                <w:sz w:val="18"/>
                <w:szCs w:val="18"/>
              </w:rPr>
              <w:t xml:space="preserve">-t</w:t>
            </w:r>
          </w:p>
        </w:tc>
      </w:tr>
      <w:tr>
        <w:trPr/>
        <w:tc>
          <w:tcPr>
            <w:tcW w:w="1060" w:type="dxa"/>
            <w:noWrap/>
          </w:tcPr>
          <w:p>
            <w:pPr>
              <w:jc w:val="left"/>
              <w:ind w:left="200" w:right="0" w:firstLine="0" w:hanging="0"/>
              <w:spacing w:before="0" w:after="0"/>
            </w:pPr>
            <w:r>
              <w:rPr>
                <w:sz w:val="18"/>
                <w:szCs w:val="18"/>
                <w:i w:val="1"/>
                <w:iCs w:val="1"/>
              </w:rPr>
              <w:t xml:space="preserve">chase</w:t>
            </w:r>
          </w:p>
        </w:tc>
        <w:tc>
          <w:tcPr>
            <w:tcW w:w="82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100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t xml:space="preserve">[mail ɡakʼ t͡ɕauʃɨt t͡ʃarɨːɡʷɨt]</w:t>
      </w:r>
      <w:r>
        <w:rPr>
          <w:i w:val="1"/>
          <w:iCs w:val="1"/>
        </w:rPr>
        <w:t xml:space="preserve">	(21)</w:t>
      </w:r>
    </w:p>
    <w:tbl>
      <w:tblGrid>
        <w:gridCol w:w="760" w:type="dxa"/>
        <w:gridCol w:w="700" w:type="dxa"/>
        <w:gridCol w:w="820" w:type="dxa"/>
        <w:gridCol w:w="700" w:type="dxa"/>
        <w:gridCol w:w="700" w:type="dxa"/>
        <w:gridCol w:w="10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mail</w:t>
            </w:r>
          </w:p>
        </w:tc>
        <w:tc>
          <w:tcPr>
            <w:tcW w:w="700" w:type="dxa"/>
            <w:noWrap/>
          </w:tcPr>
          <w:p>
            <w:pPr>
              <w:jc w:val="left"/>
              <w:ind w:left="200" w:right="0" w:firstLine="0" w:hanging="0"/>
              <w:spacing w:before="0" w:after="0"/>
            </w:pPr>
            <w:r>
              <w:rPr>
                <w:sz w:val="18"/>
                <w:szCs w:val="18"/>
              </w:rPr>
              <w:t xml:space="preserve">ɡakʼ</w:t>
            </w:r>
          </w:p>
        </w:tc>
        <w:tc>
          <w:tcPr>
            <w:tcW w:w="820" w:type="dxa"/>
            <w:noWrap/>
          </w:tcPr>
          <w:p>
            <w:pPr>
              <w:jc w:val="left"/>
              <w:ind w:left="200" w:right="0" w:firstLine="0" w:hanging="0"/>
              <w:spacing w:before="0" w:after="0"/>
            </w:pPr>
            <w:r>
              <w:rPr>
                <w:sz w:val="18"/>
                <w:szCs w:val="18"/>
              </w:rPr>
              <w:t xml:space="preserve">t͡ɕauʃ</w:t>
            </w:r>
          </w:p>
        </w:tc>
        <w:tc>
          <w:tcPr>
            <w:tcW w:w="700" w:type="dxa"/>
            <w:noWrap/>
          </w:tcPr>
          <w:p>
            <w:pPr>
              <w:jc w:val="left"/>
              <w:ind w:left="200" w:right="0" w:firstLine="0" w:hanging="0"/>
              <w:spacing w:before="0" w:after="0"/>
            </w:pPr>
            <w:r>
              <w:rPr>
                <w:sz w:val="18"/>
                <w:szCs w:val="18"/>
              </w:rPr>
              <w:t xml:space="preserve">-ɨ</w:t>
            </w:r>
          </w:p>
        </w:tc>
        <w:tc>
          <w:tcPr>
            <w:tcW w:w="700" w:type="dxa"/>
            <w:noWrap/>
          </w:tcPr>
          <w:p>
            <w:pPr>
              <w:jc w:val="left"/>
              <w:ind w:left="200" w:right="0" w:firstLine="0" w:hanging="0"/>
              <w:spacing w:before="0" w:after="0"/>
            </w:pPr>
            <w:r>
              <w:rPr>
                <w:sz w:val="18"/>
                <w:szCs w:val="18"/>
              </w:rPr>
              <w:t xml:space="preserve">-t</w:t>
            </w:r>
          </w:p>
        </w:tc>
        <w:tc>
          <w:tcPr>
            <w:tcW w:w="1000" w:type="dxa"/>
            <w:noWrap/>
          </w:tcPr>
          <w:p>
            <w:pPr>
              <w:jc w:val="left"/>
              <w:ind w:left="200" w:right="0" w:firstLine="0" w:hanging="0"/>
              <w:spacing w:before="0" w:after="0"/>
            </w:pPr>
            <w:r>
              <w:rPr>
                <w:sz w:val="18"/>
                <w:szCs w:val="18"/>
              </w:rPr>
              <w:t xml:space="preserve">t͡ʃarɨːɡʷ</w:t>
            </w:r>
          </w:p>
        </w:tc>
        <w:tc>
          <w:tcPr>
            <w:tcW w:w="700" w:type="dxa"/>
            <w:noWrap/>
          </w:tcPr>
          <w:p>
            <w:pPr>
              <w:jc w:val="left"/>
              <w:ind w:left="200" w:right="0" w:firstLine="0" w:hanging="0"/>
              <w:spacing w:before="0" w:after="0"/>
            </w:pPr>
            <w:r>
              <w:rPr>
                <w:sz w:val="18"/>
                <w:szCs w:val="18"/>
              </w:rPr>
              <w:t xml:space="preserve">-ɨ</w:t>
            </w:r>
          </w:p>
        </w:tc>
        <w:tc>
          <w:tcPr>
            <w:tcW w:w="700" w:type="dxa"/>
            <w:noWrap/>
          </w:tcPr>
          <w:p>
            <w:pPr>
              <w:jc w:val="left"/>
              <w:ind w:left="200" w:right="0" w:firstLine="0" w:hanging="0"/>
              <w:spacing w:before="0" w:after="0"/>
            </w:pPr>
            <w:r>
              <w:rPr>
                <w:sz w:val="18"/>
                <w:szCs w:val="18"/>
              </w:rPr>
              <w:t xml:space="preserve">-t</w:t>
            </w:r>
          </w:p>
        </w:tc>
      </w:tr>
      <w:tr>
        <w:trPr/>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100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t xml:space="preserve">[t͡ʃaiʃ ɡakʼ ɲəbəːt͡ʃət ɓawaːbat taib banasat taib sakʼət͡ɕat]</w:t>
      </w:r>
      <w:r>
        <w:rPr>
          <w:i w:val="1"/>
          <w:iCs w:val="1"/>
        </w:rPr>
        <w:t xml:space="preserve">	(22)</w:t>
      </w:r>
    </w:p>
    <w:tbl>
      <w:tblGrid>
        <w:gridCol w:w="820" w:type="dxa"/>
        <w:gridCol w:w="700" w:type="dxa"/>
        <w:gridCol w:w="940" w:type="dxa"/>
        <w:gridCol w:w="700" w:type="dxa"/>
        <w:gridCol w:w="700" w:type="dxa"/>
        <w:gridCol w:w="82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t͡ʃaiʃ</w:t>
            </w:r>
          </w:p>
        </w:tc>
        <w:tc>
          <w:tcPr>
            <w:tcW w:w="700" w:type="dxa"/>
            <w:noWrap/>
          </w:tcPr>
          <w:p>
            <w:pPr>
              <w:jc w:val="left"/>
              <w:ind w:left="200" w:right="0" w:firstLine="0" w:hanging="0"/>
              <w:spacing w:before="0" w:after="0"/>
            </w:pPr>
            <w:r>
              <w:rPr>
                <w:sz w:val="18"/>
                <w:szCs w:val="18"/>
              </w:rPr>
              <w:t xml:space="preserve">ɡakʼ</w:t>
            </w:r>
          </w:p>
        </w:tc>
        <w:tc>
          <w:tcPr>
            <w:tcW w:w="940" w:type="dxa"/>
            <w:noWrap/>
          </w:tcPr>
          <w:p>
            <w:pPr>
              <w:jc w:val="left"/>
              <w:ind w:left="200" w:right="0" w:firstLine="0" w:hanging="0"/>
              <w:spacing w:before="0" w:after="0"/>
            </w:pPr>
            <w:r>
              <w:rPr>
                <w:sz w:val="18"/>
                <w:szCs w:val="18"/>
              </w:rPr>
              <w:t xml:space="preserve">ɲɨbəːt͡ʃ</w:t>
            </w:r>
          </w:p>
        </w:tc>
        <w:tc>
          <w:tcPr>
            <w:tcW w:w="700" w:type="dxa"/>
            <w:noWrap/>
          </w:tcPr>
          <w:p>
            <w:pPr>
              <w:jc w:val="left"/>
              <w:ind w:left="200" w:right="0" w:firstLine="0" w:hanging="0"/>
              <w:spacing w:before="0" w:after="0"/>
            </w:pPr>
            <w:r>
              <w:rPr>
                <w:sz w:val="18"/>
                <w:szCs w:val="18"/>
              </w:rPr>
              <w:t xml:space="preserve">-ɨ</w:t>
            </w:r>
          </w:p>
        </w:tc>
        <w:tc>
          <w:tcPr>
            <w:tcW w:w="700" w:type="dxa"/>
            <w:noWrap/>
          </w:tcPr>
          <w:p>
            <w:pPr>
              <w:jc w:val="left"/>
              <w:ind w:left="200" w:right="0" w:firstLine="0" w:hanging="0"/>
              <w:spacing w:before="0" w:after="0"/>
            </w:pPr>
            <w:r>
              <w:rPr>
                <w:sz w:val="18"/>
                <w:szCs w:val="18"/>
              </w:rPr>
              <w:t xml:space="preserve">-t</w:t>
            </w:r>
          </w:p>
        </w:tc>
        <w:tc>
          <w:tcPr>
            <w:tcW w:w="820" w:type="dxa"/>
            <w:noWrap/>
          </w:tcPr>
          <w:p>
            <w:pPr>
              <w:jc w:val="left"/>
              <w:ind w:left="200" w:right="0" w:firstLine="0" w:hanging="0"/>
              <w:spacing w:before="0" w:after="0"/>
            </w:pPr>
            <w:r>
              <w:rPr>
                <w:sz w:val="18"/>
                <w:szCs w:val="18"/>
              </w:rPr>
              <w:t xml:space="preserve">ɓawaːb</w:t>
            </w:r>
          </w:p>
        </w:tc>
        <w:tc>
          <w:tcPr>
            <w:tcW w:w="70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-t</w:t>
            </w:r>
          </w:p>
        </w:tc>
        <w:tc>
          <w:tcPr>
            <w:tcW w:w="700" w:type="dxa"/>
            <w:noWrap/>
          </w:tcPr>
          <w:p>
            <w:pPr>
              <w:jc w:val="left"/>
              <w:ind w:left="200" w:right="0" w:firstLine="0" w:hanging="0"/>
              <w:spacing w:before="0" w:after="0"/>
            </w:pPr>
            <w:r>
              <w:rPr>
                <w:sz w:val="18"/>
                <w:szCs w:val="18"/>
              </w:rPr>
              <w:t xml:space="preserve">taib</w:t>
            </w:r>
          </w:p>
        </w:tc>
      </w:tr>
      <w:tr>
        <w:trPr/>
        <w:tc>
          <w:tcPr>
            <w:tcW w:w="82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and</w:t>
            </w:r>
          </w:p>
        </w:tc>
      </w:tr>
    </w:tbl>
    <w:p>
      <w:pPr>
        <w:jc w:val="left"/>
        <w:spacing w:before="0" w:after="0"/>
      </w:pPr>
      <w:r>
        <w:rPr>
          <w:sz w:val="2"/>
          <w:szCs w:val="2"/>
        </w:rPr>
        <w:t xml:space="preserve"> </w:t>
      </w:r>
    </w:p>
    <w:tbl>
      <w:tblGrid>
        <w:gridCol w:w="760" w:type="dxa"/>
        <w:gridCol w:w="700" w:type="dxa"/>
        <w:gridCol w:w="700" w:type="dxa"/>
        <w:gridCol w:w="700" w:type="dxa"/>
        <w:gridCol w:w="94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banas</w:t>
            </w:r>
          </w:p>
        </w:tc>
        <w:tc>
          <w:tcPr>
            <w:tcW w:w="70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-t</w:t>
            </w:r>
          </w:p>
        </w:tc>
        <w:tc>
          <w:tcPr>
            <w:tcW w:w="700" w:type="dxa"/>
            <w:noWrap/>
          </w:tcPr>
          <w:p>
            <w:pPr>
              <w:jc w:val="left"/>
              <w:ind w:left="200" w:right="0" w:firstLine="0" w:hanging="0"/>
              <w:spacing w:before="0" w:after="0"/>
            </w:pPr>
            <w:r>
              <w:rPr>
                <w:sz w:val="18"/>
                <w:szCs w:val="18"/>
              </w:rPr>
              <w:t xml:space="preserve">taib</w:t>
            </w:r>
          </w:p>
        </w:tc>
        <w:tc>
          <w:tcPr>
            <w:tcW w:w="940" w:type="dxa"/>
            <w:noWrap/>
          </w:tcPr>
          <w:p>
            <w:pPr>
              <w:jc w:val="left"/>
              <w:ind w:left="200" w:right="0" w:firstLine="0" w:hanging="0"/>
              <w:spacing w:before="0" w:after="0"/>
            </w:pPr>
            <w:r>
              <w:rPr>
                <w:sz w:val="18"/>
                <w:szCs w:val="18"/>
              </w:rPr>
              <w:t xml:space="preserve">sakʼət͡ɕ</w:t>
            </w:r>
          </w:p>
        </w:tc>
        <w:tc>
          <w:tcPr>
            <w:tcW w:w="70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-t</w:t>
            </w:r>
          </w:p>
        </w:tc>
      </w:tr>
      <w:tr>
        <w:trPr/>
        <w:tc>
          <w:tcPr>
            <w:tcW w:w="76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and</w:t>
            </w:r>
          </w:p>
        </w:tc>
        <w:tc>
          <w:tcPr>
            <w:tcW w:w="94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Kir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Kir forms relative clauses by placing the relative clause after the noun it modifies. The clause follows the internal word order of ordinary finite clauses. A dedicated relativising marker introduces the clause and identifies the relationship between the head noun and its role inside the relative clause.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t xml:space="preserve">[waɓəʃ ɡakʼ ɲak t͡ɕauʃɨt]</w:t>
      </w:r>
      <w:r>
        <w:rPr>
          <w:i w:val="1"/>
          <w:iCs w:val="1"/>
        </w:rPr>
        <w:t xml:space="preserve">	(23)</w:t>
      </w:r>
    </w:p>
    <w:tbl>
      <w:tblGrid>
        <w:gridCol w:w="760" w:type="dxa"/>
        <w:gridCol w:w="700" w:type="dxa"/>
        <w:gridCol w:w="136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waɓəʃ</w:t>
            </w:r>
          </w:p>
        </w:tc>
        <w:tc>
          <w:tcPr>
            <w:tcW w:w="700" w:type="dxa"/>
            <w:noWrap/>
          </w:tcPr>
          <w:p>
            <w:pPr>
              <w:jc w:val="left"/>
              <w:ind w:left="200" w:right="0" w:firstLine="0" w:hanging="0"/>
              <w:spacing w:before="0" w:after="0"/>
            </w:pPr>
            <w:r>
              <w:rPr>
                <w:sz w:val="18"/>
                <w:szCs w:val="18"/>
              </w:rPr>
              <w:t xml:space="preserve">ɡakʼ</w:t>
            </w:r>
          </w:p>
        </w:tc>
        <w:tc>
          <w:tcPr>
            <w:tcW w:w="1360" w:type="dxa"/>
            <w:noWrap/>
          </w:tcPr>
          <w:p>
            <w:pPr>
              <w:jc w:val="left"/>
              <w:ind w:left="200" w:right="0" w:firstLine="0" w:hanging="0"/>
              <w:spacing w:before="0" w:after="0"/>
            </w:pPr>
            <w:r>
              <w:rPr>
                <w:sz w:val="18"/>
                <w:szCs w:val="18"/>
              </w:rPr>
              <w:t xml:space="preserve">ɲak</w:t>
            </w:r>
          </w:p>
        </w:tc>
        <w:tc>
          <w:tcPr>
            <w:tcW w:w="820" w:type="dxa"/>
            <w:noWrap/>
          </w:tcPr>
          <w:p>
            <w:pPr>
              <w:jc w:val="left"/>
              <w:ind w:left="200" w:right="0" w:firstLine="0" w:hanging="0"/>
              <w:spacing w:before="0" w:after="0"/>
            </w:pPr>
            <w:r>
              <w:rPr>
                <w:sz w:val="18"/>
                <w:szCs w:val="18"/>
              </w:rPr>
              <w:t xml:space="preserve">t͡ɕauʃ</w:t>
            </w:r>
          </w:p>
        </w:tc>
        <w:tc>
          <w:tcPr>
            <w:tcW w:w="700" w:type="dxa"/>
            <w:noWrap/>
          </w:tcPr>
          <w:p>
            <w:pPr>
              <w:jc w:val="left"/>
              <w:ind w:left="200" w:right="0" w:firstLine="0" w:hanging="0"/>
              <w:spacing w:before="0" w:after="0"/>
            </w:pPr>
            <w:r>
              <w:rPr>
                <w:sz w:val="18"/>
                <w:szCs w:val="18"/>
              </w:rPr>
              <w:t xml:space="preserve">-ɨ</w:t>
            </w:r>
          </w:p>
        </w:tc>
        <w:tc>
          <w:tcPr>
            <w:tcW w:w="700" w:type="dxa"/>
            <w:noWrap/>
          </w:tcPr>
          <w:p>
            <w:pPr>
              <w:jc w:val="left"/>
              <w:ind w:left="200" w:right="0" w:firstLine="0" w:hanging="0"/>
              <w:spacing w:before="0" w:after="0"/>
            </w:pPr>
            <w:r>
              <w:rPr>
                <w:sz w:val="18"/>
                <w:szCs w:val="18"/>
              </w:rPr>
              <w:t xml:space="preserve">-t</w:t>
            </w:r>
          </w:p>
        </w:tc>
      </w:tr>
      <w:tr>
        <w:trPr/>
        <w:tc>
          <w:tcPr>
            <w:tcW w:w="76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1360" w:type="dxa"/>
            <w:noWrap/>
          </w:tcPr>
          <w:p>
            <w:pPr>
              <w:jc w:val="left"/>
              <w:ind w:left="200" w:right="0" w:firstLine="0" w:hanging="0"/>
              <w:spacing w:before="0" w:after="0"/>
            </w:pPr>
            <w:r>
              <w:rPr>
                <w:sz w:val="18"/>
                <w:szCs w:val="18"/>
                <w:i w:val="1"/>
                <w:iCs w:val="1"/>
              </w:rPr>
              <w:t xml:space="preserve">1excl.sing.SUBJ</w:t>
            </w:r>
          </w:p>
        </w:tc>
        <w:tc>
          <w:tcPr>
            <w:tcW w:w="82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t xml:space="preserve">[waɓəʃ ɡakʼ ɲak t͡ɕauʃɨt, ʃait mail ɡakʼ t͡ʃarɨːɡʷɨt]</w:t>
      </w:r>
      <w:r>
        <w:rPr>
          <w:i w:val="1"/>
          <w:iCs w:val="1"/>
        </w:rPr>
        <w:t xml:space="preserve">	(24)</w:t>
      </w:r>
    </w:p>
    <w:tbl>
      <w:tblGrid>
        <w:gridCol w:w="760" w:type="dxa"/>
        <w:gridCol w:w="700" w:type="dxa"/>
        <w:gridCol w:w="1360" w:type="dxa"/>
        <w:gridCol w:w="820" w:type="dxa"/>
        <w:gridCol w:w="700" w:type="dxa"/>
        <w:gridCol w:w="700" w:type="dxa"/>
        <w:gridCol w:w="88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waɓəʃ</w:t>
            </w:r>
          </w:p>
        </w:tc>
        <w:tc>
          <w:tcPr>
            <w:tcW w:w="700" w:type="dxa"/>
            <w:noWrap/>
          </w:tcPr>
          <w:p>
            <w:pPr>
              <w:jc w:val="left"/>
              <w:ind w:left="200" w:right="0" w:firstLine="0" w:hanging="0"/>
              <w:spacing w:before="0" w:after="0"/>
            </w:pPr>
            <w:r>
              <w:rPr>
                <w:sz w:val="18"/>
                <w:szCs w:val="18"/>
              </w:rPr>
              <w:t xml:space="preserve">ɡakʼ</w:t>
            </w:r>
          </w:p>
        </w:tc>
        <w:tc>
          <w:tcPr>
            <w:tcW w:w="1360" w:type="dxa"/>
            <w:noWrap/>
          </w:tcPr>
          <w:p>
            <w:pPr>
              <w:jc w:val="left"/>
              <w:ind w:left="200" w:right="0" w:firstLine="0" w:hanging="0"/>
              <w:spacing w:before="0" w:after="0"/>
            </w:pPr>
            <w:r>
              <w:rPr>
                <w:sz w:val="18"/>
                <w:szCs w:val="18"/>
              </w:rPr>
              <w:t xml:space="preserve">ɲak</w:t>
            </w:r>
          </w:p>
        </w:tc>
        <w:tc>
          <w:tcPr>
            <w:tcW w:w="820" w:type="dxa"/>
            <w:noWrap/>
          </w:tcPr>
          <w:p>
            <w:pPr>
              <w:jc w:val="left"/>
              <w:ind w:left="200" w:right="0" w:firstLine="0" w:hanging="0"/>
              <w:spacing w:before="0" w:after="0"/>
            </w:pPr>
            <w:r>
              <w:rPr>
                <w:sz w:val="18"/>
                <w:szCs w:val="18"/>
              </w:rPr>
              <w:t xml:space="preserve">t͡ɕauʃ</w:t>
            </w:r>
          </w:p>
        </w:tc>
        <w:tc>
          <w:tcPr>
            <w:tcW w:w="700" w:type="dxa"/>
            <w:noWrap/>
          </w:tcPr>
          <w:p>
            <w:pPr>
              <w:jc w:val="left"/>
              <w:ind w:left="200" w:right="0" w:firstLine="0" w:hanging="0"/>
              <w:spacing w:before="0" w:after="0"/>
            </w:pPr>
            <w:r>
              <w:rPr>
                <w:sz w:val="18"/>
                <w:szCs w:val="18"/>
              </w:rPr>
              <w:t xml:space="preserve">-ɨ</w:t>
            </w:r>
          </w:p>
        </w:tc>
        <w:tc>
          <w:tcPr>
            <w:tcW w:w="700" w:type="dxa"/>
            <w:noWrap/>
          </w:tcPr>
          <w:p>
            <w:pPr>
              <w:jc w:val="left"/>
              <w:ind w:left="200" w:right="0" w:firstLine="0" w:hanging="0"/>
              <w:spacing w:before="0" w:after="0"/>
            </w:pPr>
            <w:r>
              <w:rPr>
                <w:sz w:val="18"/>
                <w:szCs w:val="18"/>
              </w:rPr>
              <w:t xml:space="preserve">-t</w:t>
            </w:r>
          </w:p>
        </w:tc>
        <w:tc>
          <w:tcPr>
            <w:tcW w:w="880" w:type="dxa"/>
            <w:noWrap/>
          </w:tcPr>
          <w:p>
            <w:pPr>
              <w:jc w:val="left"/>
              <w:ind w:left="200" w:right="0" w:firstLine="0" w:hanging="0"/>
              <w:spacing w:before="0" w:after="0"/>
            </w:pPr>
            <w:r>
              <w:rPr>
                <w:sz w:val="18"/>
                <w:szCs w:val="18"/>
              </w:rPr>
              <w:t xml:space="preserve">ʃait</w:t>
            </w:r>
          </w:p>
        </w:tc>
        <w:tc>
          <w:tcPr>
            <w:tcW w:w="760" w:type="dxa"/>
            <w:noWrap/>
          </w:tcPr>
          <w:p>
            <w:pPr>
              <w:jc w:val="left"/>
              <w:ind w:left="200" w:right="0" w:firstLine="0" w:hanging="0"/>
              <w:spacing w:before="0" w:after="0"/>
            </w:pPr>
            <w:r>
              <w:rPr>
                <w:sz w:val="18"/>
                <w:szCs w:val="18"/>
              </w:rPr>
              <w:t xml:space="preserve">mail</w:t>
            </w:r>
          </w:p>
        </w:tc>
        <w:tc>
          <w:tcPr>
            <w:tcW w:w="700" w:type="dxa"/>
            <w:noWrap/>
          </w:tcPr>
          <w:p>
            <w:pPr>
              <w:jc w:val="left"/>
              <w:ind w:left="200" w:right="0" w:firstLine="0" w:hanging="0"/>
              <w:spacing w:before="0" w:after="0"/>
            </w:pPr>
            <w:r>
              <w:rPr>
                <w:sz w:val="18"/>
                <w:szCs w:val="18"/>
              </w:rPr>
              <w:t xml:space="preserve">ɡakʼ</w:t>
            </w:r>
          </w:p>
        </w:tc>
      </w:tr>
      <w:tr>
        <w:trPr/>
        <w:tc>
          <w:tcPr>
            <w:tcW w:w="76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1360" w:type="dxa"/>
            <w:noWrap/>
          </w:tcPr>
          <w:p>
            <w:pPr>
              <w:jc w:val="left"/>
              <w:ind w:left="200" w:right="0" w:firstLine="0" w:hanging="0"/>
              <w:spacing w:before="0" w:after="0"/>
            </w:pPr>
            <w:r>
              <w:rPr>
                <w:sz w:val="18"/>
                <w:szCs w:val="18"/>
                <w:i w:val="1"/>
                <w:iCs w:val="1"/>
              </w:rPr>
              <w:t xml:space="preserve">1excl.sing.SUBJ</w:t>
            </w:r>
          </w:p>
        </w:tc>
        <w:tc>
          <w:tcPr>
            <w:tcW w:w="82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10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t͡ʃarɨːɡʷ</w:t>
            </w:r>
          </w:p>
        </w:tc>
        <w:tc>
          <w:tcPr>
            <w:tcW w:w="700" w:type="dxa"/>
            <w:noWrap/>
          </w:tcPr>
          <w:p>
            <w:pPr>
              <w:jc w:val="left"/>
              <w:ind w:left="200" w:right="0" w:firstLine="0" w:hanging="0"/>
              <w:spacing w:before="0" w:after="0"/>
            </w:pPr>
            <w:r>
              <w:rPr>
                <w:sz w:val="18"/>
                <w:szCs w:val="18"/>
              </w:rPr>
              <w:t xml:space="preserve">-ɨ</w:t>
            </w:r>
          </w:p>
        </w:tc>
        <w:tc>
          <w:tcPr>
            <w:tcW w:w="700" w:type="dxa"/>
            <w:noWrap/>
          </w:tcPr>
          <w:p>
            <w:pPr>
              <w:jc w:val="left"/>
              <w:ind w:left="200" w:right="0" w:firstLine="0" w:hanging="0"/>
              <w:spacing w:before="0" w:after="0"/>
            </w:pPr>
            <w:r>
              <w:rPr>
                <w:sz w:val="18"/>
                <w:szCs w:val="18"/>
              </w:rPr>
              <w:t xml:space="preserve">-t</w:t>
            </w:r>
          </w:p>
        </w:tc>
      </w:tr>
      <w:tr>
        <w:trPr/>
        <w:tc>
          <w:tcPr>
            <w:tcW w:w="100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t xml:space="preserve">[waɓəʃ ɡakʼ ɲak t͡ɕauʃɨt, ʃait mail ɡakʼ t͡ʃarɨːɡʷɨt, ʃait taf ɡakʼ sɨraunɨt]</w:t>
      </w:r>
      <w:r>
        <w:rPr>
          <w:i w:val="1"/>
          <w:iCs w:val="1"/>
        </w:rPr>
        <w:t xml:space="preserve">	(25)</w:t>
      </w:r>
    </w:p>
    <w:tbl>
      <w:tblGrid>
        <w:gridCol w:w="760" w:type="dxa"/>
        <w:gridCol w:w="700" w:type="dxa"/>
        <w:gridCol w:w="1360" w:type="dxa"/>
        <w:gridCol w:w="820" w:type="dxa"/>
        <w:gridCol w:w="700" w:type="dxa"/>
        <w:gridCol w:w="700" w:type="dxa"/>
        <w:gridCol w:w="88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waɓəʃ</w:t>
            </w:r>
          </w:p>
        </w:tc>
        <w:tc>
          <w:tcPr>
            <w:tcW w:w="700" w:type="dxa"/>
            <w:noWrap/>
          </w:tcPr>
          <w:p>
            <w:pPr>
              <w:jc w:val="left"/>
              <w:ind w:left="200" w:right="0" w:firstLine="0" w:hanging="0"/>
              <w:spacing w:before="0" w:after="0"/>
            </w:pPr>
            <w:r>
              <w:rPr>
                <w:sz w:val="18"/>
                <w:szCs w:val="18"/>
              </w:rPr>
              <w:t xml:space="preserve">ɡakʼ</w:t>
            </w:r>
          </w:p>
        </w:tc>
        <w:tc>
          <w:tcPr>
            <w:tcW w:w="1360" w:type="dxa"/>
            <w:noWrap/>
          </w:tcPr>
          <w:p>
            <w:pPr>
              <w:jc w:val="left"/>
              <w:ind w:left="200" w:right="0" w:firstLine="0" w:hanging="0"/>
              <w:spacing w:before="0" w:after="0"/>
            </w:pPr>
            <w:r>
              <w:rPr>
                <w:sz w:val="18"/>
                <w:szCs w:val="18"/>
              </w:rPr>
              <w:t xml:space="preserve">ɲak</w:t>
            </w:r>
          </w:p>
        </w:tc>
        <w:tc>
          <w:tcPr>
            <w:tcW w:w="820" w:type="dxa"/>
            <w:noWrap/>
          </w:tcPr>
          <w:p>
            <w:pPr>
              <w:jc w:val="left"/>
              <w:ind w:left="200" w:right="0" w:firstLine="0" w:hanging="0"/>
              <w:spacing w:before="0" w:after="0"/>
            </w:pPr>
            <w:r>
              <w:rPr>
                <w:sz w:val="18"/>
                <w:szCs w:val="18"/>
              </w:rPr>
              <w:t xml:space="preserve">t͡ɕauʃ</w:t>
            </w:r>
          </w:p>
        </w:tc>
        <w:tc>
          <w:tcPr>
            <w:tcW w:w="700" w:type="dxa"/>
            <w:noWrap/>
          </w:tcPr>
          <w:p>
            <w:pPr>
              <w:jc w:val="left"/>
              <w:ind w:left="200" w:right="0" w:firstLine="0" w:hanging="0"/>
              <w:spacing w:before="0" w:after="0"/>
            </w:pPr>
            <w:r>
              <w:rPr>
                <w:sz w:val="18"/>
                <w:szCs w:val="18"/>
              </w:rPr>
              <w:t xml:space="preserve">-ɨ</w:t>
            </w:r>
          </w:p>
        </w:tc>
        <w:tc>
          <w:tcPr>
            <w:tcW w:w="700" w:type="dxa"/>
            <w:noWrap/>
          </w:tcPr>
          <w:p>
            <w:pPr>
              <w:jc w:val="left"/>
              <w:ind w:left="200" w:right="0" w:firstLine="0" w:hanging="0"/>
              <w:spacing w:before="0" w:after="0"/>
            </w:pPr>
            <w:r>
              <w:rPr>
                <w:sz w:val="18"/>
                <w:szCs w:val="18"/>
              </w:rPr>
              <w:t xml:space="preserve">-t</w:t>
            </w:r>
          </w:p>
        </w:tc>
        <w:tc>
          <w:tcPr>
            <w:tcW w:w="880" w:type="dxa"/>
            <w:noWrap/>
          </w:tcPr>
          <w:p>
            <w:pPr>
              <w:jc w:val="left"/>
              <w:ind w:left="200" w:right="0" w:firstLine="0" w:hanging="0"/>
              <w:spacing w:before="0" w:after="0"/>
            </w:pPr>
            <w:r>
              <w:rPr>
                <w:sz w:val="18"/>
                <w:szCs w:val="18"/>
              </w:rPr>
              <w:t xml:space="preserve">ʃait</w:t>
            </w:r>
          </w:p>
        </w:tc>
        <w:tc>
          <w:tcPr>
            <w:tcW w:w="760" w:type="dxa"/>
            <w:noWrap/>
          </w:tcPr>
          <w:p>
            <w:pPr>
              <w:jc w:val="left"/>
              <w:ind w:left="200" w:right="0" w:firstLine="0" w:hanging="0"/>
              <w:spacing w:before="0" w:after="0"/>
            </w:pPr>
            <w:r>
              <w:rPr>
                <w:sz w:val="18"/>
                <w:szCs w:val="18"/>
              </w:rPr>
              <w:t xml:space="preserve">mail</w:t>
            </w:r>
          </w:p>
        </w:tc>
        <w:tc>
          <w:tcPr>
            <w:tcW w:w="700" w:type="dxa"/>
            <w:noWrap/>
          </w:tcPr>
          <w:p>
            <w:pPr>
              <w:jc w:val="left"/>
              <w:ind w:left="200" w:right="0" w:firstLine="0" w:hanging="0"/>
              <w:spacing w:before="0" w:after="0"/>
            </w:pPr>
            <w:r>
              <w:rPr>
                <w:sz w:val="18"/>
                <w:szCs w:val="18"/>
              </w:rPr>
              <w:t xml:space="preserve">ɡakʼ</w:t>
            </w:r>
          </w:p>
        </w:tc>
      </w:tr>
      <w:tr>
        <w:trPr/>
        <w:tc>
          <w:tcPr>
            <w:tcW w:w="76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1360" w:type="dxa"/>
            <w:noWrap/>
          </w:tcPr>
          <w:p>
            <w:pPr>
              <w:jc w:val="left"/>
              <w:ind w:left="200" w:right="0" w:firstLine="0" w:hanging="0"/>
              <w:spacing w:before="0" w:after="0"/>
            </w:pPr>
            <w:r>
              <w:rPr>
                <w:sz w:val="18"/>
                <w:szCs w:val="18"/>
                <w:i w:val="1"/>
                <w:iCs w:val="1"/>
              </w:rPr>
              <w:t xml:space="preserve">1excl.sing.SUBJ</w:t>
            </w:r>
          </w:p>
        </w:tc>
        <w:tc>
          <w:tcPr>
            <w:tcW w:w="82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1000" w:type="dxa"/>
        <w:gridCol w:w="700" w:type="dxa"/>
        <w:gridCol w:w="700" w:type="dxa"/>
        <w:gridCol w:w="880" w:type="dxa"/>
        <w:gridCol w:w="70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t͡ʃarɨːɡʷ</w:t>
            </w:r>
          </w:p>
        </w:tc>
        <w:tc>
          <w:tcPr>
            <w:tcW w:w="700" w:type="dxa"/>
            <w:noWrap/>
          </w:tcPr>
          <w:p>
            <w:pPr>
              <w:jc w:val="left"/>
              <w:ind w:left="200" w:right="0" w:firstLine="0" w:hanging="0"/>
              <w:spacing w:before="0" w:after="0"/>
            </w:pPr>
            <w:r>
              <w:rPr>
                <w:sz w:val="18"/>
                <w:szCs w:val="18"/>
              </w:rPr>
              <w:t xml:space="preserve">-ɨ</w:t>
            </w:r>
          </w:p>
        </w:tc>
        <w:tc>
          <w:tcPr>
            <w:tcW w:w="700" w:type="dxa"/>
            <w:noWrap/>
          </w:tcPr>
          <w:p>
            <w:pPr>
              <w:jc w:val="left"/>
              <w:ind w:left="200" w:right="0" w:firstLine="0" w:hanging="0"/>
              <w:spacing w:before="0" w:after="0"/>
            </w:pPr>
            <w:r>
              <w:rPr>
                <w:sz w:val="18"/>
                <w:szCs w:val="18"/>
              </w:rPr>
              <w:t xml:space="preserve">-t</w:t>
            </w:r>
          </w:p>
        </w:tc>
        <w:tc>
          <w:tcPr>
            <w:tcW w:w="880" w:type="dxa"/>
            <w:noWrap/>
          </w:tcPr>
          <w:p>
            <w:pPr>
              <w:jc w:val="left"/>
              <w:ind w:left="200" w:right="0" w:firstLine="0" w:hanging="0"/>
              <w:spacing w:before="0" w:after="0"/>
            </w:pPr>
            <w:r>
              <w:rPr>
                <w:sz w:val="18"/>
                <w:szCs w:val="18"/>
              </w:rPr>
              <w:t xml:space="preserve">ʃait</w:t>
            </w:r>
          </w:p>
        </w:tc>
        <w:tc>
          <w:tcPr>
            <w:tcW w:w="700" w:type="dxa"/>
            <w:noWrap/>
          </w:tcPr>
          <w:p>
            <w:pPr>
              <w:jc w:val="left"/>
              <w:ind w:left="200" w:right="0" w:firstLine="0" w:hanging="0"/>
              <w:spacing w:before="0" w:after="0"/>
            </w:pPr>
            <w:r>
              <w:rPr>
                <w:sz w:val="18"/>
                <w:szCs w:val="18"/>
              </w:rPr>
              <w:t xml:space="preserve">taf</w:t>
            </w:r>
          </w:p>
        </w:tc>
        <w:tc>
          <w:tcPr>
            <w:tcW w:w="700" w:type="dxa"/>
            <w:noWrap/>
          </w:tcPr>
          <w:p>
            <w:pPr>
              <w:jc w:val="left"/>
              <w:ind w:left="200" w:right="0" w:firstLine="0" w:hanging="0"/>
              <w:spacing w:before="0" w:after="0"/>
            </w:pPr>
            <w:r>
              <w:rPr>
                <w:sz w:val="18"/>
                <w:szCs w:val="18"/>
              </w:rPr>
              <w:t xml:space="preserve">ɡakʼ</w:t>
            </w:r>
          </w:p>
        </w:tc>
        <w:tc>
          <w:tcPr>
            <w:tcW w:w="820" w:type="dxa"/>
            <w:noWrap/>
          </w:tcPr>
          <w:p>
            <w:pPr>
              <w:jc w:val="left"/>
              <w:ind w:left="200" w:right="0" w:firstLine="0" w:hanging="0"/>
              <w:spacing w:before="0" w:after="0"/>
            </w:pPr>
            <w:r>
              <w:rPr>
                <w:sz w:val="18"/>
                <w:szCs w:val="18"/>
              </w:rPr>
              <w:t xml:space="preserve">sɨraun</w:t>
            </w:r>
          </w:p>
        </w:tc>
        <w:tc>
          <w:tcPr>
            <w:tcW w:w="700" w:type="dxa"/>
            <w:noWrap/>
          </w:tcPr>
          <w:p>
            <w:pPr>
              <w:jc w:val="left"/>
              <w:ind w:left="200" w:right="0" w:firstLine="0" w:hanging="0"/>
              <w:spacing w:before="0" w:after="0"/>
            </w:pPr>
            <w:r>
              <w:rPr>
                <w:sz w:val="18"/>
                <w:szCs w:val="18"/>
              </w:rPr>
              <w:t xml:space="preserve">-ɨ</w:t>
            </w:r>
          </w:p>
        </w:tc>
        <w:tc>
          <w:tcPr>
            <w:tcW w:w="700" w:type="dxa"/>
            <w:noWrap/>
          </w:tcPr>
          <w:p>
            <w:pPr>
              <w:jc w:val="left"/>
              <w:ind w:left="200" w:right="0" w:firstLine="0" w:hanging="0"/>
              <w:spacing w:before="0" w:after="0"/>
            </w:pPr>
            <w:r>
              <w:rPr>
                <w:sz w:val="18"/>
                <w:szCs w:val="18"/>
              </w:rPr>
              <w:t xml:space="preserve">-t</w:t>
            </w:r>
          </w:p>
        </w:tc>
      </w:tr>
      <w:tr>
        <w:trPr/>
        <w:tc>
          <w:tcPr>
            <w:tcW w:w="100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t xml:space="preserve">[waɓəʃ ɡakʼ ɲak t͡ɕauʃɨt, ʃait mail ɡakʼ t͡ʃarɨːɡʷɨt, ʃait taf ɡakʼ sɨraunɨt, ʃait pat͡ɕ ɡakʼ ɲak kʼai]</w:t>
      </w:r>
      <w:r>
        <w:rPr>
          <w:i w:val="1"/>
          <w:iCs w:val="1"/>
        </w:rPr>
        <w:t xml:space="preserve">	(26)</w:t>
      </w:r>
    </w:p>
    <w:tbl>
      <w:tblGrid>
        <w:gridCol w:w="760" w:type="dxa"/>
        <w:gridCol w:w="700" w:type="dxa"/>
        <w:gridCol w:w="1360" w:type="dxa"/>
        <w:gridCol w:w="820" w:type="dxa"/>
        <w:gridCol w:w="700" w:type="dxa"/>
        <w:gridCol w:w="700" w:type="dxa"/>
        <w:gridCol w:w="88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waɓəʃ</w:t>
            </w:r>
          </w:p>
        </w:tc>
        <w:tc>
          <w:tcPr>
            <w:tcW w:w="700" w:type="dxa"/>
            <w:noWrap/>
          </w:tcPr>
          <w:p>
            <w:pPr>
              <w:jc w:val="left"/>
              <w:ind w:left="200" w:right="0" w:firstLine="0" w:hanging="0"/>
              <w:spacing w:before="0" w:after="0"/>
            </w:pPr>
            <w:r>
              <w:rPr>
                <w:sz w:val="18"/>
                <w:szCs w:val="18"/>
              </w:rPr>
              <w:t xml:space="preserve">ɡakʼ</w:t>
            </w:r>
          </w:p>
        </w:tc>
        <w:tc>
          <w:tcPr>
            <w:tcW w:w="1360" w:type="dxa"/>
            <w:noWrap/>
          </w:tcPr>
          <w:p>
            <w:pPr>
              <w:jc w:val="left"/>
              <w:ind w:left="200" w:right="0" w:firstLine="0" w:hanging="0"/>
              <w:spacing w:before="0" w:after="0"/>
            </w:pPr>
            <w:r>
              <w:rPr>
                <w:sz w:val="18"/>
                <w:szCs w:val="18"/>
              </w:rPr>
              <w:t xml:space="preserve">ɲak</w:t>
            </w:r>
          </w:p>
        </w:tc>
        <w:tc>
          <w:tcPr>
            <w:tcW w:w="820" w:type="dxa"/>
            <w:noWrap/>
          </w:tcPr>
          <w:p>
            <w:pPr>
              <w:jc w:val="left"/>
              <w:ind w:left="200" w:right="0" w:firstLine="0" w:hanging="0"/>
              <w:spacing w:before="0" w:after="0"/>
            </w:pPr>
            <w:r>
              <w:rPr>
                <w:sz w:val="18"/>
                <w:szCs w:val="18"/>
              </w:rPr>
              <w:t xml:space="preserve">t͡ɕauʃ</w:t>
            </w:r>
          </w:p>
        </w:tc>
        <w:tc>
          <w:tcPr>
            <w:tcW w:w="700" w:type="dxa"/>
            <w:noWrap/>
          </w:tcPr>
          <w:p>
            <w:pPr>
              <w:jc w:val="left"/>
              <w:ind w:left="200" w:right="0" w:firstLine="0" w:hanging="0"/>
              <w:spacing w:before="0" w:after="0"/>
            </w:pPr>
            <w:r>
              <w:rPr>
                <w:sz w:val="18"/>
                <w:szCs w:val="18"/>
              </w:rPr>
              <w:t xml:space="preserve">-ɨ</w:t>
            </w:r>
          </w:p>
        </w:tc>
        <w:tc>
          <w:tcPr>
            <w:tcW w:w="700" w:type="dxa"/>
            <w:noWrap/>
          </w:tcPr>
          <w:p>
            <w:pPr>
              <w:jc w:val="left"/>
              <w:ind w:left="200" w:right="0" w:firstLine="0" w:hanging="0"/>
              <w:spacing w:before="0" w:after="0"/>
            </w:pPr>
            <w:r>
              <w:rPr>
                <w:sz w:val="18"/>
                <w:szCs w:val="18"/>
              </w:rPr>
              <w:t xml:space="preserve">-t</w:t>
            </w:r>
          </w:p>
        </w:tc>
        <w:tc>
          <w:tcPr>
            <w:tcW w:w="880" w:type="dxa"/>
            <w:noWrap/>
          </w:tcPr>
          <w:p>
            <w:pPr>
              <w:jc w:val="left"/>
              <w:ind w:left="200" w:right="0" w:firstLine="0" w:hanging="0"/>
              <w:spacing w:before="0" w:after="0"/>
            </w:pPr>
            <w:r>
              <w:rPr>
                <w:sz w:val="18"/>
                <w:szCs w:val="18"/>
              </w:rPr>
              <w:t xml:space="preserve">ʃait</w:t>
            </w:r>
          </w:p>
        </w:tc>
        <w:tc>
          <w:tcPr>
            <w:tcW w:w="760" w:type="dxa"/>
            <w:noWrap/>
          </w:tcPr>
          <w:p>
            <w:pPr>
              <w:jc w:val="left"/>
              <w:ind w:left="200" w:right="0" w:firstLine="0" w:hanging="0"/>
              <w:spacing w:before="0" w:after="0"/>
            </w:pPr>
            <w:r>
              <w:rPr>
                <w:sz w:val="18"/>
                <w:szCs w:val="18"/>
              </w:rPr>
              <w:t xml:space="preserve">mail</w:t>
            </w:r>
          </w:p>
        </w:tc>
        <w:tc>
          <w:tcPr>
            <w:tcW w:w="700" w:type="dxa"/>
            <w:noWrap/>
          </w:tcPr>
          <w:p>
            <w:pPr>
              <w:jc w:val="left"/>
              <w:ind w:left="200" w:right="0" w:firstLine="0" w:hanging="0"/>
              <w:spacing w:before="0" w:after="0"/>
            </w:pPr>
            <w:r>
              <w:rPr>
                <w:sz w:val="18"/>
                <w:szCs w:val="18"/>
              </w:rPr>
              <w:t xml:space="preserve">ɡakʼ</w:t>
            </w:r>
          </w:p>
        </w:tc>
      </w:tr>
      <w:tr>
        <w:trPr/>
        <w:tc>
          <w:tcPr>
            <w:tcW w:w="76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1360" w:type="dxa"/>
            <w:noWrap/>
          </w:tcPr>
          <w:p>
            <w:pPr>
              <w:jc w:val="left"/>
              <w:ind w:left="200" w:right="0" w:firstLine="0" w:hanging="0"/>
              <w:spacing w:before="0" w:after="0"/>
            </w:pPr>
            <w:r>
              <w:rPr>
                <w:sz w:val="18"/>
                <w:szCs w:val="18"/>
                <w:i w:val="1"/>
                <w:iCs w:val="1"/>
              </w:rPr>
              <w:t xml:space="preserve">1excl.sing.SUBJ</w:t>
            </w:r>
          </w:p>
        </w:tc>
        <w:tc>
          <w:tcPr>
            <w:tcW w:w="82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1000" w:type="dxa"/>
        <w:gridCol w:w="700" w:type="dxa"/>
        <w:gridCol w:w="700" w:type="dxa"/>
        <w:gridCol w:w="880" w:type="dxa"/>
        <w:gridCol w:w="70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t͡ʃarɨːɡʷ</w:t>
            </w:r>
          </w:p>
        </w:tc>
        <w:tc>
          <w:tcPr>
            <w:tcW w:w="700" w:type="dxa"/>
            <w:noWrap/>
          </w:tcPr>
          <w:p>
            <w:pPr>
              <w:jc w:val="left"/>
              <w:ind w:left="200" w:right="0" w:firstLine="0" w:hanging="0"/>
              <w:spacing w:before="0" w:after="0"/>
            </w:pPr>
            <w:r>
              <w:rPr>
                <w:sz w:val="18"/>
                <w:szCs w:val="18"/>
              </w:rPr>
              <w:t xml:space="preserve">-ɨ</w:t>
            </w:r>
          </w:p>
        </w:tc>
        <w:tc>
          <w:tcPr>
            <w:tcW w:w="700" w:type="dxa"/>
            <w:noWrap/>
          </w:tcPr>
          <w:p>
            <w:pPr>
              <w:jc w:val="left"/>
              <w:ind w:left="200" w:right="0" w:firstLine="0" w:hanging="0"/>
              <w:spacing w:before="0" w:after="0"/>
            </w:pPr>
            <w:r>
              <w:rPr>
                <w:sz w:val="18"/>
                <w:szCs w:val="18"/>
              </w:rPr>
              <w:t xml:space="preserve">-t</w:t>
            </w:r>
          </w:p>
        </w:tc>
        <w:tc>
          <w:tcPr>
            <w:tcW w:w="880" w:type="dxa"/>
            <w:noWrap/>
          </w:tcPr>
          <w:p>
            <w:pPr>
              <w:jc w:val="left"/>
              <w:ind w:left="200" w:right="0" w:firstLine="0" w:hanging="0"/>
              <w:spacing w:before="0" w:after="0"/>
            </w:pPr>
            <w:r>
              <w:rPr>
                <w:sz w:val="18"/>
                <w:szCs w:val="18"/>
              </w:rPr>
              <w:t xml:space="preserve">ʃait</w:t>
            </w:r>
          </w:p>
        </w:tc>
        <w:tc>
          <w:tcPr>
            <w:tcW w:w="700" w:type="dxa"/>
            <w:noWrap/>
          </w:tcPr>
          <w:p>
            <w:pPr>
              <w:jc w:val="left"/>
              <w:ind w:left="200" w:right="0" w:firstLine="0" w:hanging="0"/>
              <w:spacing w:before="0" w:after="0"/>
            </w:pPr>
            <w:r>
              <w:rPr>
                <w:sz w:val="18"/>
                <w:szCs w:val="18"/>
              </w:rPr>
              <w:t xml:space="preserve">taf</w:t>
            </w:r>
          </w:p>
        </w:tc>
        <w:tc>
          <w:tcPr>
            <w:tcW w:w="700" w:type="dxa"/>
            <w:noWrap/>
          </w:tcPr>
          <w:p>
            <w:pPr>
              <w:jc w:val="left"/>
              <w:ind w:left="200" w:right="0" w:firstLine="0" w:hanging="0"/>
              <w:spacing w:before="0" w:after="0"/>
            </w:pPr>
            <w:r>
              <w:rPr>
                <w:sz w:val="18"/>
                <w:szCs w:val="18"/>
              </w:rPr>
              <w:t xml:space="preserve">ɡakʼ</w:t>
            </w:r>
          </w:p>
        </w:tc>
        <w:tc>
          <w:tcPr>
            <w:tcW w:w="820" w:type="dxa"/>
            <w:noWrap/>
          </w:tcPr>
          <w:p>
            <w:pPr>
              <w:jc w:val="left"/>
              <w:ind w:left="200" w:right="0" w:firstLine="0" w:hanging="0"/>
              <w:spacing w:before="0" w:after="0"/>
            </w:pPr>
            <w:r>
              <w:rPr>
                <w:sz w:val="18"/>
                <w:szCs w:val="18"/>
              </w:rPr>
              <w:t xml:space="preserve">sɨraun</w:t>
            </w:r>
          </w:p>
        </w:tc>
        <w:tc>
          <w:tcPr>
            <w:tcW w:w="700" w:type="dxa"/>
            <w:noWrap/>
          </w:tcPr>
          <w:p>
            <w:pPr>
              <w:jc w:val="left"/>
              <w:ind w:left="200" w:right="0" w:firstLine="0" w:hanging="0"/>
              <w:spacing w:before="0" w:after="0"/>
            </w:pPr>
            <w:r>
              <w:rPr>
                <w:sz w:val="18"/>
                <w:szCs w:val="18"/>
              </w:rPr>
              <w:t xml:space="preserve">-ɨ</w:t>
            </w:r>
          </w:p>
        </w:tc>
        <w:tc>
          <w:tcPr>
            <w:tcW w:w="700" w:type="dxa"/>
            <w:noWrap/>
          </w:tcPr>
          <w:p>
            <w:pPr>
              <w:jc w:val="left"/>
              <w:ind w:left="200" w:right="0" w:firstLine="0" w:hanging="0"/>
              <w:spacing w:before="0" w:after="0"/>
            </w:pPr>
            <w:r>
              <w:rPr>
                <w:sz w:val="18"/>
                <w:szCs w:val="18"/>
              </w:rPr>
              <w:t xml:space="preserve">-t</w:t>
            </w:r>
          </w:p>
        </w:tc>
      </w:tr>
      <w:tr>
        <w:trPr/>
        <w:tc>
          <w:tcPr>
            <w:tcW w:w="100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r>
    </w:tbl>
    <w:p>
      <w:pPr>
        <w:jc w:val="left"/>
        <w:spacing w:before="0" w:after="0"/>
      </w:pPr>
      <w:r>
        <w:rPr>
          <w:sz w:val="2"/>
          <w:szCs w:val="2"/>
        </w:rPr>
        <w:t xml:space="preserve"> </w:t>
      </w:r>
    </w:p>
    <w:tbl>
      <w:tblGrid>
        <w:gridCol w:w="880" w:type="dxa"/>
        <w:gridCol w:w="760" w:type="dxa"/>
        <w:gridCol w:w="700" w:type="dxa"/>
        <w:gridCol w:w="136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ʃait</w:t>
            </w:r>
          </w:p>
        </w:tc>
        <w:tc>
          <w:tcPr>
            <w:tcW w:w="760" w:type="dxa"/>
            <w:noWrap/>
          </w:tcPr>
          <w:p>
            <w:pPr>
              <w:jc w:val="left"/>
              <w:ind w:left="200" w:right="0" w:firstLine="0" w:hanging="0"/>
              <w:spacing w:before="0" w:after="0"/>
            </w:pPr>
            <w:r>
              <w:rPr>
                <w:sz w:val="18"/>
                <w:szCs w:val="18"/>
              </w:rPr>
              <w:t xml:space="preserve">pat͡ɕ</w:t>
            </w:r>
          </w:p>
        </w:tc>
        <w:tc>
          <w:tcPr>
            <w:tcW w:w="700" w:type="dxa"/>
            <w:noWrap/>
          </w:tcPr>
          <w:p>
            <w:pPr>
              <w:jc w:val="left"/>
              <w:ind w:left="200" w:right="0" w:firstLine="0" w:hanging="0"/>
              <w:spacing w:before="0" w:after="0"/>
            </w:pPr>
            <w:r>
              <w:rPr>
                <w:sz w:val="18"/>
                <w:szCs w:val="18"/>
              </w:rPr>
              <w:t xml:space="preserve">ɡakʼ</w:t>
            </w:r>
          </w:p>
        </w:tc>
        <w:tc>
          <w:tcPr>
            <w:tcW w:w="1360" w:type="dxa"/>
            <w:noWrap/>
          </w:tcPr>
          <w:p>
            <w:pPr>
              <w:jc w:val="left"/>
              <w:ind w:left="200" w:right="0" w:firstLine="0" w:hanging="0"/>
              <w:spacing w:before="0" w:after="0"/>
            </w:pPr>
            <w:r>
              <w:rPr>
                <w:sz w:val="18"/>
                <w:szCs w:val="18"/>
              </w:rPr>
              <w:t xml:space="preserve">ɲak</w:t>
            </w:r>
          </w:p>
        </w:tc>
        <w:tc>
          <w:tcPr>
            <w:tcW w:w="1060" w:type="dxa"/>
            <w:noWrap/>
          </w:tcPr>
          <w:p>
            <w:pPr>
              <w:jc w:val="left"/>
              <w:ind w:left="200" w:right="0" w:firstLine="0" w:hanging="0"/>
              <w:spacing w:before="0" w:after="0"/>
            </w:pPr>
            <w:r>
              <w:rPr>
                <w:sz w:val="18"/>
                <w:szCs w:val="18"/>
              </w:rPr>
              <w:t xml:space="preserve">kʼai</w:t>
            </w:r>
          </w:p>
        </w:tc>
      </w:tr>
      <w:tr>
        <w:trPr/>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buy</w:t>
            </w:r>
          </w:p>
        </w:tc>
        <w:tc>
          <w:tcPr>
            <w:tcW w:w="700" w:type="dxa"/>
            <w:noWrap/>
          </w:tcPr>
          <w:p>
            <w:pPr>
              <w:jc w:val="left"/>
              <w:ind w:left="200" w:right="0" w:firstLine="0" w:hanging="0"/>
              <w:spacing w:before="0" w:after="0"/>
            </w:pPr>
            <w:r>
              <w:rPr>
                <w:sz w:val="18"/>
                <w:szCs w:val="18"/>
                <w:i w:val="1"/>
                <w:iCs w:val="1"/>
              </w:rPr>
              <w:t xml:space="preserve">PAST</w:t>
            </w:r>
          </w:p>
        </w:tc>
        <w:tc>
          <w:tcPr>
            <w:tcW w:w="1360" w:type="dxa"/>
            <w:noWrap/>
          </w:tcPr>
          <w:p>
            <w:pPr>
              <w:jc w:val="left"/>
              <w:ind w:left="200" w:right="0" w:firstLine="0" w:hanging="0"/>
              <w:spacing w:before="0" w:after="0"/>
            </w:pPr>
            <w:r>
              <w:rPr>
                <w:sz w:val="18"/>
                <w:szCs w:val="18"/>
                <w:i w:val="1"/>
                <w:iCs w:val="1"/>
              </w:rPr>
              <w:t xml:space="preserve">1excl.sing.SUBJ</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Kir marks complement clauses with subordinating verbal morphology. The embedded verb is fully finite and carries a subordinating suffix that identifies the clause as a complement. No structural changes occur within the clause apart from this verbal marking.</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t xml:space="preserve">[ɡʷɨtakʼʷ ɡakʼ ɡɨkʼ kʷaukʷ ɡakʼ kʼaɲɨt faʃaːɡʷɨt t͡ʃautɨt dət͡ʃəːlət]</w:t>
      </w:r>
      <w:r>
        <w:rPr>
          <w:i w:val="1"/>
          <w:iCs w:val="1"/>
        </w:rPr>
        <w:t xml:space="preserve">	(27)</w:t>
      </w:r>
    </w:p>
    <w:tbl>
      <w:tblGrid>
        <w:gridCol w:w="940" w:type="dxa"/>
        <w:gridCol w:w="700" w:type="dxa"/>
        <w:gridCol w:w="700" w:type="dxa"/>
        <w:gridCol w:w="820" w:type="dxa"/>
        <w:gridCol w:w="700" w:type="dxa"/>
        <w:gridCol w:w="70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ɡʷɨtakʼʷ</w:t>
            </w:r>
          </w:p>
        </w:tc>
        <w:tc>
          <w:tcPr>
            <w:tcW w:w="700" w:type="dxa"/>
            <w:noWrap/>
          </w:tcPr>
          <w:p>
            <w:pPr>
              <w:jc w:val="left"/>
              <w:ind w:left="200" w:right="0" w:firstLine="0" w:hanging="0"/>
              <w:spacing w:before="0" w:after="0"/>
            </w:pPr>
            <w:r>
              <w:rPr>
                <w:sz w:val="18"/>
                <w:szCs w:val="18"/>
              </w:rPr>
              <w:t xml:space="preserve">ɡakʼ</w:t>
            </w:r>
          </w:p>
        </w:tc>
        <w:tc>
          <w:tcPr>
            <w:tcW w:w="700" w:type="dxa"/>
            <w:noWrap/>
          </w:tcPr>
          <w:p>
            <w:pPr>
              <w:jc w:val="left"/>
              <w:ind w:left="200" w:right="0" w:firstLine="0" w:hanging="0"/>
              <w:spacing w:before="0" w:after="0"/>
            </w:pPr>
            <w:r>
              <w:rPr>
                <w:sz w:val="18"/>
                <w:szCs w:val="18"/>
              </w:rPr>
              <w:t xml:space="preserve">ɡɨkʼ</w:t>
            </w:r>
          </w:p>
        </w:tc>
        <w:tc>
          <w:tcPr>
            <w:tcW w:w="820" w:type="dxa"/>
            <w:noWrap/>
          </w:tcPr>
          <w:p>
            <w:pPr>
              <w:jc w:val="left"/>
              <w:ind w:left="200" w:right="0" w:firstLine="0" w:hanging="0"/>
              <w:spacing w:before="0" w:after="0"/>
            </w:pPr>
            <w:r>
              <w:rPr>
                <w:sz w:val="18"/>
                <w:szCs w:val="18"/>
              </w:rPr>
              <w:t xml:space="preserve">kʷaukʷ</w:t>
            </w:r>
          </w:p>
        </w:tc>
        <w:tc>
          <w:tcPr>
            <w:tcW w:w="700" w:type="dxa"/>
            <w:noWrap/>
          </w:tcPr>
          <w:p>
            <w:pPr>
              <w:jc w:val="left"/>
              <w:ind w:left="200" w:right="0" w:firstLine="0" w:hanging="0"/>
              <w:spacing w:before="0" w:after="0"/>
            </w:pPr>
            <w:r>
              <w:rPr>
                <w:sz w:val="18"/>
                <w:szCs w:val="18"/>
              </w:rPr>
              <w:t xml:space="preserve">ɡakʼ</w:t>
            </w:r>
          </w:p>
        </w:tc>
        <w:tc>
          <w:tcPr>
            <w:tcW w:w="700" w:type="dxa"/>
            <w:noWrap/>
          </w:tcPr>
          <w:p>
            <w:pPr>
              <w:jc w:val="left"/>
              <w:ind w:left="200" w:right="0" w:firstLine="0" w:hanging="0"/>
              <w:spacing w:before="0" w:after="0"/>
            </w:pPr>
            <w:r>
              <w:rPr>
                <w:sz w:val="18"/>
                <w:szCs w:val="18"/>
              </w:rPr>
              <w:t xml:space="preserve">kʼaɲ</w:t>
            </w:r>
          </w:p>
        </w:tc>
        <w:tc>
          <w:tcPr>
            <w:tcW w:w="700" w:type="dxa"/>
            <w:noWrap/>
          </w:tcPr>
          <w:p>
            <w:pPr>
              <w:jc w:val="left"/>
              <w:ind w:left="200" w:right="0" w:firstLine="0" w:hanging="0"/>
              <w:spacing w:before="0" w:after="0"/>
            </w:pPr>
            <w:r>
              <w:rPr>
                <w:sz w:val="18"/>
                <w:szCs w:val="18"/>
              </w:rPr>
              <w:t xml:space="preserve">-ɨ</w:t>
            </w:r>
          </w:p>
        </w:tc>
        <w:tc>
          <w:tcPr>
            <w:tcW w:w="700" w:type="dxa"/>
            <w:noWrap/>
          </w:tcPr>
          <w:p>
            <w:pPr>
              <w:jc w:val="left"/>
              <w:ind w:left="200" w:right="0" w:firstLine="0" w:hanging="0"/>
              <w:spacing w:before="0" w:after="0"/>
            </w:pPr>
            <w:r>
              <w:rPr>
                <w:sz w:val="18"/>
                <w:szCs w:val="18"/>
              </w:rPr>
              <w:t xml:space="preserve">-t</w:t>
            </w:r>
          </w:p>
        </w:tc>
        <w:tc>
          <w:tcPr>
            <w:tcW w:w="880" w:type="dxa"/>
            <w:noWrap/>
          </w:tcPr>
          <w:p>
            <w:pPr>
              <w:jc w:val="left"/>
              <w:ind w:left="200" w:right="0" w:firstLine="0" w:hanging="0"/>
              <w:spacing w:before="0" w:after="0"/>
            </w:pPr>
            <w:r>
              <w:rPr>
                <w:sz w:val="18"/>
                <w:szCs w:val="18"/>
              </w:rPr>
              <w:t xml:space="preserve">faʃaːɡʷ</w:t>
            </w:r>
          </w:p>
        </w:tc>
      </w:tr>
      <w:tr>
        <w:trPr/>
        <w:tc>
          <w:tcPr>
            <w:tcW w:w="940" w:type="dxa"/>
            <w:noWrap/>
          </w:tcPr>
          <w:p>
            <w:pPr>
              <w:jc w:val="left"/>
              <w:ind w:left="200" w:right="0" w:firstLine="0" w:hanging="0"/>
              <w:spacing w:before="0" w:after="0"/>
            </w:pPr>
            <w:r>
              <w:rPr>
                <w:sz w:val="18"/>
                <w:szCs w:val="18"/>
                <w:i w:val="1"/>
                <w:iCs w:val="1"/>
              </w:rPr>
              <w:t xml:space="preserve">surprise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COMP</w:t>
            </w:r>
          </w:p>
        </w:tc>
        <w:tc>
          <w:tcPr>
            <w:tcW w:w="820" w:type="dxa"/>
            <w:noWrap/>
          </w:tcPr>
          <w:p>
            <w:pPr>
              <w:jc w:val="left"/>
              <w:ind w:left="200" w:right="0" w:firstLine="0" w:hanging="0"/>
              <w:spacing w:before="0" w:after="0"/>
            </w:pPr>
            <w:r>
              <w:rPr>
                <w:sz w:val="18"/>
                <w:szCs w:val="18"/>
                <w:i w:val="1"/>
                <w:iCs w:val="1"/>
              </w:rPr>
              <w:t xml:space="preserve">give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apple</w:t>
            </w:r>
          </w:p>
        </w:tc>
      </w:tr>
    </w:tbl>
    <w:p>
      <w:pPr>
        <w:jc w:val="left"/>
        <w:spacing w:before="0" w:after="0"/>
      </w:pPr>
      <w:r>
        <w:rPr>
          <w:sz w:val="2"/>
          <w:szCs w:val="2"/>
        </w:rPr>
        <w:t xml:space="preserve"> </w:t>
      </w:r>
    </w:p>
    <w:tbl>
      <w:tblGrid>
        <w:gridCol w:w="700" w:type="dxa"/>
        <w:gridCol w:w="700" w:type="dxa"/>
        <w:gridCol w:w="820" w:type="dxa"/>
        <w:gridCol w:w="700" w:type="dxa"/>
        <w:gridCol w:w="700" w:type="dxa"/>
        <w:gridCol w:w="94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-ɨ</w:t>
            </w:r>
          </w:p>
        </w:tc>
        <w:tc>
          <w:tcPr>
            <w:tcW w:w="700" w:type="dxa"/>
            <w:noWrap/>
          </w:tcPr>
          <w:p>
            <w:pPr>
              <w:jc w:val="left"/>
              <w:ind w:left="200" w:right="0" w:firstLine="0" w:hanging="0"/>
              <w:spacing w:before="0" w:after="0"/>
            </w:pPr>
            <w:r>
              <w:rPr>
                <w:sz w:val="18"/>
                <w:szCs w:val="18"/>
              </w:rPr>
              <w:t xml:space="preserve">-t</w:t>
            </w:r>
          </w:p>
        </w:tc>
        <w:tc>
          <w:tcPr>
            <w:tcW w:w="820" w:type="dxa"/>
            <w:noWrap/>
          </w:tcPr>
          <w:p>
            <w:pPr>
              <w:jc w:val="left"/>
              <w:ind w:left="200" w:right="0" w:firstLine="0" w:hanging="0"/>
              <w:spacing w:before="0" w:after="0"/>
            </w:pPr>
            <w:r>
              <w:rPr>
                <w:sz w:val="18"/>
                <w:szCs w:val="18"/>
              </w:rPr>
              <w:t xml:space="preserve">t͡ʃaut</w:t>
            </w:r>
          </w:p>
        </w:tc>
        <w:tc>
          <w:tcPr>
            <w:tcW w:w="700" w:type="dxa"/>
            <w:noWrap/>
          </w:tcPr>
          <w:p>
            <w:pPr>
              <w:jc w:val="left"/>
              <w:ind w:left="200" w:right="0" w:firstLine="0" w:hanging="0"/>
              <w:spacing w:before="0" w:after="0"/>
            </w:pPr>
            <w:r>
              <w:rPr>
                <w:sz w:val="18"/>
                <w:szCs w:val="18"/>
              </w:rPr>
              <w:t xml:space="preserve">-ɨ</w:t>
            </w:r>
          </w:p>
        </w:tc>
        <w:tc>
          <w:tcPr>
            <w:tcW w:w="700" w:type="dxa"/>
            <w:noWrap/>
          </w:tcPr>
          <w:p>
            <w:pPr>
              <w:jc w:val="left"/>
              <w:ind w:left="200" w:right="0" w:firstLine="0" w:hanging="0"/>
              <w:spacing w:before="0" w:after="0"/>
            </w:pPr>
            <w:r>
              <w:rPr>
                <w:sz w:val="18"/>
                <w:szCs w:val="18"/>
              </w:rPr>
              <w:t xml:space="preserve">-t</w:t>
            </w:r>
          </w:p>
        </w:tc>
        <w:tc>
          <w:tcPr>
            <w:tcW w:w="940" w:type="dxa"/>
            <w:noWrap/>
          </w:tcPr>
          <w:p>
            <w:pPr>
              <w:jc w:val="left"/>
              <w:ind w:left="200" w:right="0" w:firstLine="0" w:hanging="0"/>
              <w:spacing w:before="0" w:after="0"/>
            </w:pPr>
            <w:r>
              <w:rPr>
                <w:sz w:val="18"/>
                <w:szCs w:val="18"/>
              </w:rPr>
              <w:t xml:space="preserve">dɨt͡ʃəːl</w:t>
            </w:r>
          </w:p>
        </w:tc>
        <w:tc>
          <w:tcPr>
            <w:tcW w:w="700" w:type="dxa"/>
            <w:noWrap/>
          </w:tcPr>
          <w:p>
            <w:pPr>
              <w:jc w:val="left"/>
              <w:ind w:left="200" w:right="0" w:firstLine="0" w:hanging="0"/>
              <w:spacing w:before="0" w:after="0"/>
            </w:pPr>
            <w:r>
              <w:rPr>
                <w:sz w:val="18"/>
                <w:szCs w:val="18"/>
              </w:rPr>
              <w:t xml:space="preserve">-ɨ</w:t>
            </w:r>
          </w:p>
        </w:tc>
        <w:tc>
          <w:tcPr>
            <w:tcW w:w="700" w:type="dxa"/>
            <w:noWrap/>
          </w:tcPr>
          <w:p>
            <w:pPr>
              <w:jc w:val="left"/>
              <w:ind w:left="200" w:right="0" w:firstLine="0" w:hanging="0"/>
              <w:spacing w:before="0" w:after="0"/>
            </w:pPr>
            <w:r>
              <w:rPr>
                <w:sz w:val="18"/>
                <w:szCs w:val="18"/>
              </w:rPr>
              <w:t xml:space="preserve">-t</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940" w:type="dxa"/>
            <w:noWrap/>
          </w:tcPr>
          <w:p>
            <w:pPr>
              <w:jc w:val="left"/>
              <w:ind w:left="200" w:right="0" w:firstLine="0" w:hanging="0"/>
              <w:spacing w:before="0" w:after="0"/>
            </w:pPr>
            <w:r>
              <w:rPr>
                <w:sz w:val="18"/>
                <w:szCs w:val="18"/>
                <w:i w:val="1"/>
                <w:iCs w:val="1"/>
              </w:rPr>
              <w:t xml:space="preserve">teacher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Kir expresses quoted or reported speech without a dedicated quotative particle. Quotations appear as ordinary clauses, distinguished only by the surrounding syntactic context or by the use of verbs of speaking.</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t xml:space="preserve">[ʃaiɓ ɡakʼ kʼaɲɨt ɡɨkʼ sət͡ʃ ɲak kʼai jal t͡ʃautɨt]</w:t>
      </w:r>
      <w:r>
        <w:rPr>
          <w:i w:val="1"/>
          <w:iCs w:val="1"/>
        </w:rPr>
        <w:t xml:space="preserve">	(28)</w:t>
      </w:r>
    </w:p>
    <w:tbl>
      <w:tblGrid>
        <w:gridCol w:w="700" w:type="dxa"/>
        <w:gridCol w:w="700" w:type="dxa"/>
        <w:gridCol w:w="700" w:type="dxa"/>
        <w:gridCol w:w="700" w:type="dxa"/>
        <w:gridCol w:w="700" w:type="dxa"/>
        <w:gridCol w:w="700" w:type="dxa"/>
        <w:gridCol w:w="760" w:type="dxa"/>
        <w:gridCol w:w="136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ʃaiɓ</w:t>
            </w:r>
          </w:p>
        </w:tc>
        <w:tc>
          <w:tcPr>
            <w:tcW w:w="700" w:type="dxa"/>
            <w:noWrap/>
          </w:tcPr>
          <w:p>
            <w:pPr>
              <w:jc w:val="left"/>
              <w:ind w:left="200" w:right="0" w:firstLine="0" w:hanging="0"/>
              <w:spacing w:before="0" w:after="0"/>
            </w:pPr>
            <w:r>
              <w:rPr>
                <w:sz w:val="18"/>
                <w:szCs w:val="18"/>
              </w:rPr>
              <w:t xml:space="preserve">ɡakʼ</w:t>
            </w:r>
          </w:p>
        </w:tc>
        <w:tc>
          <w:tcPr>
            <w:tcW w:w="700" w:type="dxa"/>
            <w:noWrap/>
          </w:tcPr>
          <w:p>
            <w:pPr>
              <w:jc w:val="left"/>
              <w:ind w:left="200" w:right="0" w:firstLine="0" w:hanging="0"/>
              <w:spacing w:before="0" w:after="0"/>
            </w:pPr>
            <w:r>
              <w:rPr>
                <w:sz w:val="18"/>
                <w:szCs w:val="18"/>
              </w:rPr>
              <w:t xml:space="preserve">kʼaɲ</w:t>
            </w:r>
          </w:p>
        </w:tc>
        <w:tc>
          <w:tcPr>
            <w:tcW w:w="700" w:type="dxa"/>
            <w:noWrap/>
          </w:tcPr>
          <w:p>
            <w:pPr>
              <w:jc w:val="left"/>
              <w:ind w:left="200" w:right="0" w:firstLine="0" w:hanging="0"/>
              <w:spacing w:before="0" w:after="0"/>
            </w:pPr>
            <w:r>
              <w:rPr>
                <w:sz w:val="18"/>
                <w:szCs w:val="18"/>
              </w:rPr>
              <w:t xml:space="preserve">-ɨ</w:t>
            </w:r>
          </w:p>
        </w:tc>
        <w:tc>
          <w:tcPr>
            <w:tcW w:w="700" w:type="dxa"/>
            <w:noWrap/>
          </w:tcPr>
          <w:p>
            <w:pPr>
              <w:jc w:val="left"/>
              <w:ind w:left="200" w:right="0" w:firstLine="0" w:hanging="0"/>
              <w:spacing w:before="0" w:after="0"/>
            </w:pPr>
            <w:r>
              <w:rPr>
                <w:sz w:val="18"/>
                <w:szCs w:val="18"/>
              </w:rPr>
              <w:t xml:space="preserve">-t</w:t>
            </w:r>
          </w:p>
        </w:tc>
        <w:tc>
          <w:tcPr>
            <w:tcW w:w="700" w:type="dxa"/>
            <w:noWrap/>
          </w:tcPr>
          <w:p>
            <w:pPr>
              <w:jc w:val="left"/>
              <w:ind w:left="200" w:right="0" w:firstLine="0" w:hanging="0"/>
              <w:spacing w:before="0" w:after="0"/>
            </w:pPr>
            <w:r>
              <w:rPr>
                <w:sz w:val="18"/>
                <w:szCs w:val="18"/>
              </w:rPr>
              <w:t xml:space="preserve">ɡɨkʼ</w:t>
            </w:r>
          </w:p>
        </w:tc>
        <w:tc>
          <w:tcPr>
            <w:tcW w:w="760" w:type="dxa"/>
            <w:noWrap/>
          </w:tcPr>
          <w:p>
            <w:pPr>
              <w:jc w:val="left"/>
              <w:ind w:left="200" w:right="0" w:firstLine="0" w:hanging="0"/>
              <w:spacing w:before="0" w:after="0"/>
            </w:pPr>
            <w:r>
              <w:rPr>
                <w:sz w:val="18"/>
                <w:szCs w:val="18"/>
              </w:rPr>
              <w:t xml:space="preserve">sət͡ʃ</w:t>
            </w:r>
          </w:p>
        </w:tc>
        <w:tc>
          <w:tcPr>
            <w:tcW w:w="1360" w:type="dxa"/>
            <w:noWrap/>
          </w:tcPr>
          <w:p>
            <w:pPr>
              <w:jc w:val="left"/>
              <w:ind w:left="200" w:right="0" w:firstLine="0" w:hanging="0"/>
              <w:spacing w:before="0" w:after="0"/>
            </w:pPr>
            <w:r>
              <w:rPr>
                <w:sz w:val="18"/>
                <w:szCs w:val="18"/>
              </w:rPr>
              <w:t xml:space="preserve">ɲak</w:t>
            </w:r>
          </w:p>
        </w:tc>
        <w:tc>
          <w:tcPr>
            <w:tcW w:w="1060" w:type="dxa"/>
            <w:noWrap/>
          </w:tcPr>
          <w:p>
            <w:pPr>
              <w:jc w:val="left"/>
              <w:ind w:left="200" w:right="0" w:firstLine="0" w:hanging="0"/>
              <w:spacing w:before="0" w:after="0"/>
            </w:pPr>
            <w:r>
              <w:rPr>
                <w:sz w:val="18"/>
                <w:szCs w:val="18"/>
              </w:rPr>
              <w:t xml:space="preserve">kʼai</w:t>
            </w:r>
          </w:p>
        </w:tc>
      </w:tr>
      <w:tr>
        <w:trPr/>
        <w:tc>
          <w:tcPr>
            <w:tcW w:w="700" w:type="dxa"/>
            <w:noWrap/>
          </w:tcPr>
          <w:p>
            <w:pPr>
              <w:jc w:val="left"/>
              <w:ind w:left="200" w:right="0" w:firstLine="0" w:hanging="0"/>
              <w:spacing w:before="0" w:after="0"/>
            </w:pPr>
            <w:r>
              <w:rPr>
                <w:sz w:val="18"/>
                <w:szCs w:val="18"/>
                <w:i w:val="1"/>
                <w:iCs w:val="1"/>
              </w:rPr>
              <w:t xml:space="preserve">tell</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COMP</w:t>
            </w:r>
          </w:p>
        </w:tc>
        <w:tc>
          <w:tcPr>
            <w:tcW w:w="760" w:type="dxa"/>
            <w:noWrap/>
          </w:tcPr>
          <w:p>
            <w:pPr>
              <w:jc w:val="left"/>
              <w:ind w:left="200" w:right="0" w:firstLine="0" w:hanging="0"/>
              <w:spacing w:before="0" w:after="0"/>
            </w:pPr>
            <w:r>
              <w:rPr>
                <w:sz w:val="18"/>
                <w:szCs w:val="18"/>
                <w:i w:val="1"/>
                <w:iCs w:val="1"/>
              </w:rPr>
              <w:t xml:space="preserve">love</w:t>
            </w:r>
          </w:p>
        </w:tc>
        <w:tc>
          <w:tcPr>
            <w:tcW w:w="1360" w:type="dxa"/>
            <w:noWrap/>
          </w:tcPr>
          <w:p>
            <w:pPr>
              <w:jc w:val="left"/>
              <w:ind w:left="200" w:right="0" w:firstLine="0" w:hanging="0"/>
              <w:spacing w:before="0" w:after="0"/>
            </w:pPr>
            <w:r>
              <w:rPr>
                <w:sz w:val="18"/>
                <w:szCs w:val="18"/>
                <w:i w:val="1"/>
                <w:iCs w:val="1"/>
              </w:rPr>
              <w:t xml:space="preserve">1excl.sing.SUBJ</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spacing w:before="0" w:after="0"/>
      </w:pPr>
      <w:r>
        <w:rPr>
          <w:sz w:val="2"/>
          <w:szCs w:val="2"/>
        </w:rPr>
        <w:t xml:space="preserve"> </w:t>
      </w:r>
    </w:p>
    <w:tbl>
      <w:tblGrid>
        <w:gridCol w:w="82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jal</w:t>
            </w:r>
          </w:p>
        </w:tc>
        <w:tc>
          <w:tcPr>
            <w:tcW w:w="820" w:type="dxa"/>
            <w:noWrap/>
          </w:tcPr>
          <w:p>
            <w:pPr>
              <w:jc w:val="left"/>
              <w:ind w:left="200" w:right="0" w:firstLine="0" w:hanging="0"/>
              <w:spacing w:before="0" w:after="0"/>
            </w:pPr>
            <w:r>
              <w:rPr>
                <w:sz w:val="18"/>
                <w:szCs w:val="18"/>
              </w:rPr>
              <w:t xml:space="preserve">t͡ʃaut</w:t>
            </w:r>
          </w:p>
        </w:tc>
        <w:tc>
          <w:tcPr>
            <w:tcW w:w="700" w:type="dxa"/>
            <w:noWrap/>
          </w:tcPr>
          <w:p>
            <w:pPr>
              <w:jc w:val="left"/>
              <w:ind w:left="200" w:right="0" w:firstLine="0" w:hanging="0"/>
              <w:spacing w:before="0" w:after="0"/>
            </w:pPr>
            <w:r>
              <w:rPr>
                <w:sz w:val="18"/>
                <w:szCs w:val="18"/>
              </w:rPr>
              <w:t xml:space="preserve">-ɨ</w:t>
            </w:r>
          </w:p>
        </w:tc>
        <w:tc>
          <w:tcPr>
            <w:tcW w:w="700" w:type="dxa"/>
            <w:noWrap/>
          </w:tcPr>
          <w:p>
            <w:pPr>
              <w:jc w:val="left"/>
              <w:ind w:left="200" w:right="0" w:firstLine="0" w:hanging="0"/>
              <w:spacing w:before="0" w:after="0"/>
            </w:pPr>
            <w:r>
              <w:rPr>
                <w:sz w:val="18"/>
                <w:szCs w:val="18"/>
              </w:rPr>
              <w:t xml:space="preserve">-t</w:t>
            </w:r>
          </w:p>
        </w:tc>
      </w:tr>
      <w:tr>
        <w:trPr/>
        <w:tc>
          <w:tcPr>
            <w:tcW w:w="820" w:type="dxa"/>
            <w:noWrap/>
          </w:tcPr>
          <w:p>
            <w:pPr>
              <w:jc w:val="left"/>
              <w:ind w:left="200" w:right="0" w:firstLine="0" w:hanging="0"/>
              <w:spacing w:before="0" w:after="0"/>
            </w:pPr>
            <w:r>
              <w:rPr>
                <w:sz w:val="18"/>
                <w:szCs w:val="18"/>
                <w:i w:val="1"/>
                <w:iCs w:val="1"/>
              </w:rPr>
              <w:t xml:space="preserve">2.sing</w:t>
            </w:r>
          </w:p>
        </w:tc>
        <w:tc>
          <w:tcPr>
            <w:tcW w:w="82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T͡ʃəːɲ ɡakʼ ɡʷapɨkʼ tauɡat ɓarɨt kʼamak pauɓɨt kɨt͡ɕ sənət kʼʷɨːɡ taib ɡakaɡʷɨt kʼʷɨːɡ. Ʃaʃɨt ɡakʼ kaːkʷ paujɨt taut͡ʃɨt t͡ʃəːk, taib ɓɨj ɡakʼ kaːkʷ ɲəlak makʼʷɨdɨt paujɨt lɨsɨt kɨt͡ɕ, hədəf fɨbat͡ʃ ɡakʼ kaːkʷ ʃən. Kʼaw ɡakʼ kaːkʷ ɡɨkʼ ʃɨkʼʷ ɓam kʼʷɨs tɨɓ ɓat͡ʃabat taib ɡɨkʼ maf ɓam kʼʷɨs tɨɓ ɓat͡ʃabat kanəkʼ. T͡ʃəːɲ ɡakʼ kaːkʷ ɓat͡ʃabɨt lakʷɨt hɨlaɡʷ, taib t͡ʃəːɲ ɡakʼ kaːkʷ ɲapɨɲɨt hakʼəbət hɨlaɡʷ.</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Hakʼʷat͡ʃ hɨl tɨɓ dəjəkʼ tauɡat. Pakʼat͡ʃ ɡakʼ kʷat͡ɕɨt taib ʃamɨt sənat pɨkʼʷ kaːkʷ. Ʃamaf ɡakʼ kaːkʷ laːkʼʷat pɨkʼʷ tajaːdat taib hat͡ɕat. Ɡaiɲ nakʼʷat ɡakʼ kʷɨrɨt, ʃait t͡ɕaud sənət t͡ʃak, paujɨt kaːɲak sələt kɨt͡ɕ. Mahɨw ɡakʼ tɨt͡ɕ kʼamak taib kʷat͡ʃɨɡak paujɨt ɓat͡ʃak ɲafasɨt kɨt͡ɕ. Sakʼʷaiɲ ɡakʼ hɨl sənət t͡ʃak, narət͡ʃ ɡakʼ tɨt͡ɕ.</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English-Kir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tə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kʼai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tɨɓ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kʼaːd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paɡʷ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jal </w:t>
      </w:r>
      <w:r>
        <w:rPr>
          <w:i w:val="1"/>
          <w:iCs w:val="1"/>
        </w:rPr>
        <w:t xml:space="preserve">pron</w:t>
      </w:r>
    </w:p>
    <w:p>
      <w:pPr>
        <w:jc w:val="left"/>
        <w:ind w:left="250" w:right="0" w:firstLine="0" w:hanging="250"/>
        <w:spacing w:before="0" w:after="0"/>
      </w:pPr>
      <w:r>
        <w:rPr/>
        <w:t xml:space="preserve"/>
      </w:r>
      <w:r>
        <w:rPr>
          <w:b w:val="1"/>
          <w:bCs w:val="1"/>
        </w:rPr>
        <w:t xml:space="preserve">3.plur</w:t>
      </w:r>
      <w:r>
        <w:rPr/>
        <w:t xml:space="preserve"> </w:t>
      </w:r>
      <w:r>
        <w:rPr>
          <w:i w:val="1"/>
          <w:iCs w:val="1"/>
        </w:rPr>
        <w:t xml:space="preserve">pron</w:t>
      </w:r>
      <w:r>
        <w:rPr/>
        <w:t xml:space="preserve"> kaːkʷ </w:t>
      </w:r>
      <w:r>
        <w:rPr>
          <w:i w:val="1"/>
          <w:iCs w:val="1"/>
        </w:rPr>
        <w:t xml:space="preserve">pron</w:t>
      </w:r>
    </w:p>
    <w:p>
      <w:pPr>
        <w:jc w:val="left"/>
        <w:ind w:left="250" w:right="0" w:firstLine="0" w:hanging="250"/>
        <w:spacing w:before="0" w:after="0"/>
      </w:pPr>
      <w:r>
        <w:rPr/>
        <w:t xml:space="preserve"/>
      </w:r>
      <w:r>
        <w:rPr>
          <w:b w:val="1"/>
          <w:bCs w:val="1"/>
        </w:rPr>
        <w:t xml:space="preserve">3.sing</w:t>
      </w:r>
      <w:r>
        <w:rPr/>
        <w:t xml:space="preserve"> </w:t>
      </w:r>
      <w:r>
        <w:rPr>
          <w:i w:val="1"/>
          <w:iCs w:val="1"/>
        </w:rPr>
        <w:t xml:space="preserve">pron</w:t>
      </w:r>
      <w:r>
        <w:rPr/>
        <w:t xml:space="preserve"> tɨt͡ɕ </w:t>
      </w:r>
      <w:r>
        <w:rPr>
          <w:i w:val="1"/>
          <w:iCs w:val="1"/>
        </w:rPr>
        <w:t xml:space="preserve">pron</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ɡʷap </w:t>
      </w:r>
      <w:r>
        <w:rPr>
          <w:i w:val="1"/>
          <w:iCs w:val="1"/>
        </w:rPr>
        <w:t xml:space="preserve">adj</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pəkʼʷ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taib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ɡʷar </w:t>
      </w:r>
      <w:r>
        <w:rPr>
          <w:i w:val="1"/>
          <w:iCs w:val="1"/>
        </w:rPr>
        <w:t xml:space="preserve">noun</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ɡʷafaud </w:t>
      </w:r>
      <w:r>
        <w:rPr>
          <w:i w:val="1"/>
          <w:iCs w:val="1"/>
        </w:rPr>
        <w:t xml:space="preserve">noun</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mahɨw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faʃaːɡʷ </w:t>
      </w:r>
      <w:r>
        <w:rPr>
          <w:i w:val="1"/>
          <w:iCs w:val="1"/>
        </w:rPr>
        <w:t xml:space="preserve">noun</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nakʼʷat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kʼawal </w:t>
      </w:r>
      <w:r>
        <w:rPr>
          <w:i w:val="1"/>
          <w:iCs w:val="1"/>
        </w:rPr>
        <w:t xml:space="preserve">noun</w:t>
      </w:r>
    </w:p>
    <w:p>
      <w:pPr>
        <w:jc w:val="left"/>
        <w:ind w:left="250" w:right="0" w:firstLine="0" w:hanging="250"/>
        <w:spacing w:before="0" w:after="0"/>
      </w:pPr>
      <w:r>
        <w:rPr/>
        <w:t xml:space="preserve"/>
      </w:r>
      <w:r>
        <w:rPr>
          <w:b w:val="1"/>
          <w:bCs w:val="1"/>
        </w:rPr>
        <w:t xml:space="preserve">Bachaw</w:t>
      </w:r>
      <w:r>
        <w:rPr/>
        <w:t xml:space="preserve"> </w:t>
      </w:r>
      <w:r>
        <w:rPr>
          <w:i w:val="1"/>
          <w:iCs w:val="1"/>
        </w:rPr>
        <w:t xml:space="preserve">prop</w:t>
      </w:r>
      <w:r>
        <w:rPr/>
        <w:t xml:space="preserve"> Bat͡ɕəw </w:t>
      </w:r>
      <w:r>
        <w:rPr>
          <w:i w:val="1"/>
          <w:iCs w:val="1"/>
        </w:rPr>
        <w:t xml:space="preserve">prop</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wɨɡ </w:t>
      </w:r>
      <w:r>
        <w:rPr>
          <w:i w:val="1"/>
          <w:iCs w:val="1"/>
        </w:rPr>
        <w:t xml:space="preserve">noun</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t͡ɕəb </w:t>
      </w:r>
      <w:r>
        <w:rPr>
          <w:i w:val="1"/>
          <w:iCs w:val="1"/>
        </w:rPr>
        <w:t xml:space="preserve">adj</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bafaid </w:t>
      </w:r>
      <w:r>
        <w:rPr>
          <w:i w:val="1"/>
          <w:iCs w:val="1"/>
        </w:rPr>
        <w:t xml:space="preserve">noun</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tahɨt </w:t>
      </w:r>
      <w:r>
        <w:rPr>
          <w:i w:val="1"/>
          <w:iCs w:val="1"/>
        </w:rPr>
        <w:t xml:space="preserve">noun</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t͡ɕaud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kə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ɡʷəs </w:t>
      </w:r>
      <w:r>
        <w:rPr>
          <w:i w:val="1"/>
          <w:iCs w:val="1"/>
        </w:rPr>
        <w:t xml:space="preserve">noun</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-kʷat͡ɕa </w:t>
      </w:r>
      <w:r>
        <w:rPr>
          <w:i w:val="1"/>
          <w:iCs w:val="1"/>
        </w:rPr>
        <w:t xml:space="preserve">suffix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kʼʷat͡ɕaːt͡ʃ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faːl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-ɨbaw </w:t>
      </w:r>
      <w:r>
        <w:rPr>
          <w:i w:val="1"/>
          <w:iCs w:val="1"/>
        </w:rPr>
        <w:t xml:space="preserve">suffix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ɲɨsaʃ </w:t>
      </w:r>
      <w:r>
        <w:rPr>
          <w:i w:val="1"/>
          <w:iCs w:val="1"/>
        </w:rPr>
        <w:t xml:space="preserve">noun</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hat͡ɕ </w:t>
      </w:r>
      <w:r>
        <w:rPr>
          <w:i w:val="1"/>
          <w:iCs w:val="1"/>
        </w:rPr>
        <w:t xml:space="preserve">noun</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ɡait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kʼʷəːt͡ɕ </w:t>
      </w:r>
      <w:r>
        <w:rPr>
          <w:i w:val="1"/>
          <w:iCs w:val="1"/>
        </w:rPr>
        <w:t xml:space="preserve">adj</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taːk </w:t>
      </w:r>
      <w:r>
        <w:rPr>
          <w:i w:val="1"/>
          <w:iCs w:val="1"/>
        </w:rPr>
        <w:t xml:space="preserve">adj</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kʷaːt͡ɕ </w:t>
      </w:r>
      <w:r>
        <w:rPr>
          <w:i w:val="1"/>
          <w:iCs w:val="1"/>
        </w:rPr>
        <w:t xml:space="preserve">noun</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namaw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sal </w:t>
      </w:r>
      <w:r>
        <w:rPr>
          <w:i w:val="1"/>
          <w:iCs w:val="1"/>
        </w:rPr>
        <w:t xml:space="preserve">noun</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bɨːk </w:t>
      </w:r>
      <w:r>
        <w:rPr>
          <w:i w:val="1"/>
          <w:iCs w:val="1"/>
        </w:rPr>
        <w:t xml:space="preserve">noun</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pɨbam </w:t>
      </w:r>
      <w:r>
        <w:rPr>
          <w:i w:val="1"/>
          <w:iCs w:val="1"/>
        </w:rPr>
        <w:t xml:space="preserve">noun</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kʷɨjəːb </w:t>
      </w:r>
      <w:r>
        <w:rPr>
          <w:i w:val="1"/>
          <w:iCs w:val="1"/>
        </w:rPr>
        <w:t xml:space="preserve">noun</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ɲajair </w:t>
      </w:r>
      <w:r>
        <w:rPr>
          <w:i w:val="1"/>
          <w:iCs w:val="1"/>
        </w:rPr>
        <w:t xml:space="preserve">noun</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kʼaɲ </w:t>
      </w:r>
      <w:r>
        <w:rPr>
          <w:i w:val="1"/>
          <w:iCs w:val="1"/>
        </w:rPr>
        <w:t xml:space="preserve">noun</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t͡ɕɨw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wamaf </w:t>
      </w:r>
      <w:r>
        <w:rPr>
          <w:i w:val="1"/>
          <w:iCs w:val="1"/>
        </w:rPr>
        <w:t xml:space="preserve">noun</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ɲafas </w:t>
      </w:r>
      <w:r>
        <w:rPr>
          <w:i w:val="1"/>
          <w:iCs w:val="1"/>
        </w:rPr>
        <w:t xml:space="preserve">noun</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maub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ɓat͡ʃab </w:t>
      </w:r>
      <w:r>
        <w:rPr>
          <w:i w:val="1"/>
          <w:iCs w:val="1"/>
        </w:rPr>
        <w:t xml:space="preserve">noun</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ɲaiɡ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maf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ɡaiɲ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pat͡ɕ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ɲə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t͡ɕauʃ </w:t>
      </w:r>
      <w:r>
        <w:rPr>
          <w:i w:val="1"/>
          <w:iCs w:val="1"/>
        </w:rPr>
        <w:t xml:space="preserve">noun</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mail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pɨkʷaw </w:t>
      </w:r>
      <w:r>
        <w:rPr>
          <w:i w:val="1"/>
          <w:iCs w:val="1"/>
        </w:rPr>
        <w:t xml:space="preserve">verb</w:t>
      </w:r>
    </w:p>
    <w:p>
      <w:pPr>
        <w:jc w:val="left"/>
        <w:ind w:left="250" w:right="0" w:firstLine="0" w:hanging="250"/>
        <w:spacing w:before="0" w:after="0"/>
      </w:pPr>
      <w:r>
        <w:rPr/>
        <w:t xml:space="preserve"/>
      </w:r>
      <w:r>
        <w:rPr>
          <w:b w:val="1"/>
          <w:bCs w:val="1"/>
        </w:rPr>
        <w:t xml:space="preserve">Chachip</w:t>
      </w:r>
      <w:r>
        <w:rPr/>
        <w:t xml:space="preserve"> </w:t>
      </w:r>
      <w:r>
        <w:rPr>
          <w:i w:val="1"/>
          <w:iCs w:val="1"/>
        </w:rPr>
        <w:t xml:space="preserve">prop</w:t>
      </w:r>
      <w:r>
        <w:rPr/>
        <w:t xml:space="preserve"> T͡ɕat͡ʃɨp </w:t>
      </w:r>
      <w:r>
        <w:rPr>
          <w:i w:val="1"/>
          <w:iCs w:val="1"/>
        </w:rPr>
        <w:t xml:space="preserve">prop</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tɨːk </w:t>
      </w:r>
      <w:r>
        <w:rPr>
          <w:i w:val="1"/>
          <w:iCs w:val="1"/>
        </w:rPr>
        <w:t xml:space="preserve">noun</w:t>
      </w:r>
    </w:p>
    <w:p>
      <w:pPr>
        <w:jc w:val="left"/>
        <w:ind w:left="250" w:right="0" w:firstLine="0" w:hanging="250"/>
        <w:spacing w:before="0" w:after="0"/>
      </w:pPr>
      <w:r>
        <w:rPr/>
        <w:t xml:space="preserve"/>
      </w:r>
      <w:r>
        <w:rPr>
          <w:b w:val="1"/>
          <w:bCs w:val="1"/>
        </w:rPr>
        <w:t xml:space="preserve">Chakaif</w:t>
      </w:r>
      <w:r>
        <w:rPr/>
        <w:t xml:space="preserve"> </w:t>
      </w:r>
      <w:r>
        <w:rPr>
          <w:i w:val="1"/>
          <w:iCs w:val="1"/>
        </w:rPr>
        <w:t xml:space="preserve">prop</w:t>
      </w:r>
      <w:r>
        <w:rPr/>
        <w:t xml:space="preserve"> T͡ɕakʼaif </w:t>
      </w:r>
      <w:r>
        <w:rPr>
          <w:i w:val="1"/>
          <w:iCs w:val="1"/>
        </w:rPr>
        <w:t xml:space="preserve">prop</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kʼʷat͡ɕɨːj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sɨraun </w:t>
      </w:r>
      <w:r>
        <w:rPr>
          <w:i w:val="1"/>
          <w:iCs w:val="1"/>
        </w:rPr>
        <w:t xml:space="preserve">noun</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ɓəʃ </w:t>
      </w:r>
      <w:r>
        <w:rPr>
          <w:i w:val="1"/>
          <w:iCs w:val="1"/>
        </w:rPr>
        <w:t xml:space="preserve">noun</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baus </w:t>
      </w:r>
      <w:r>
        <w:rPr>
          <w:i w:val="1"/>
          <w:iCs w:val="1"/>
        </w:rPr>
        <w:t xml:space="preserve">noun</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laʃək </w:t>
      </w:r>
      <w:r>
        <w:rPr>
          <w:i w:val="1"/>
          <w:iCs w:val="1"/>
        </w:rPr>
        <w:t xml:space="preserve">noun</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bət͡ʃ </w:t>
      </w:r>
      <w:r>
        <w:rPr>
          <w:i w:val="1"/>
          <w:iCs w:val="1"/>
        </w:rPr>
        <w:t xml:space="preserve">adj</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ɓaiɓ </w:t>
      </w:r>
      <w:r>
        <w:rPr>
          <w:i w:val="1"/>
          <w:iCs w:val="1"/>
        </w:rPr>
        <w:t xml:space="preserve">noun</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faɲakʼ </w:t>
      </w:r>
      <w:r>
        <w:rPr>
          <w:i w:val="1"/>
          <w:iCs w:val="1"/>
        </w:rPr>
        <w:t xml:space="preserve">adj</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dəːs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t͡ʃapab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ʃɨɲad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paraw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ʃamaf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bat </w:t>
      </w:r>
      <w:r>
        <w:rPr>
          <w:i w:val="1"/>
          <w:iCs w:val="1"/>
        </w:rPr>
        <w:t xml:space="preserve">adj</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naul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ɓaɡəɲ </w:t>
      </w:r>
      <w:r>
        <w:rPr>
          <w:i w:val="1"/>
          <w:iCs w:val="1"/>
        </w:rPr>
        <w:t xml:space="preserve">noun</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narət͡ʃ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ʃaːp </w:t>
      </w:r>
      <w:r>
        <w:rPr>
          <w:i w:val="1"/>
          <w:iCs w:val="1"/>
        </w:rPr>
        <w:t xml:space="preserve">verb</w:t>
      </w:r>
    </w:p>
    <w:p>
      <w:pPr>
        <w:jc w:val="left"/>
        <w:ind w:left="250" w:right="0" w:firstLine="0" w:hanging="250"/>
        <w:spacing w:before="0" w:after="0"/>
      </w:pPr>
      <w:r>
        <w:rPr/>
        <w:t xml:space="preserve"/>
      </w:r>
      <w:r>
        <w:rPr>
          <w:b w:val="1"/>
          <w:bCs w:val="1"/>
        </w:rPr>
        <w:t xml:space="preserve">Dapad</w:t>
      </w:r>
      <w:r>
        <w:rPr/>
        <w:t xml:space="preserve"> </w:t>
      </w:r>
      <w:r>
        <w:rPr>
          <w:i w:val="1"/>
          <w:iCs w:val="1"/>
        </w:rPr>
        <w:t xml:space="preserve">prop</w:t>
      </w:r>
      <w:r>
        <w:rPr/>
        <w:t xml:space="preserve"> Dapad </w:t>
      </w:r>
      <w:r>
        <w:rPr>
          <w:i w:val="1"/>
          <w:iCs w:val="1"/>
        </w:rPr>
        <w:t xml:space="preserve">prop</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səːs </w:t>
      </w:r>
      <w:r>
        <w:rPr>
          <w:i w:val="1"/>
          <w:iCs w:val="1"/>
        </w:rPr>
        <w:t xml:space="preserve">noun</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t͡ɕakʼʷ </w:t>
      </w:r>
      <w:r>
        <w:rPr>
          <w:i w:val="1"/>
          <w:iCs w:val="1"/>
        </w:rPr>
        <w:t xml:space="preserve">noun</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ɡakaɡʷ </w:t>
      </w:r>
      <w:r>
        <w:rPr>
          <w:i w:val="1"/>
          <w:iCs w:val="1"/>
        </w:rPr>
        <w:t xml:space="preserve">noun</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kʼɨkʼ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kaːɲ </w:t>
      </w:r>
      <w:r>
        <w:rPr>
          <w:i w:val="1"/>
          <w:iCs w:val="1"/>
        </w:rPr>
        <w:t xml:space="preserve">adj</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kaɓɨːt͡ɕ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haip </w:t>
      </w:r>
      <w:r>
        <w:rPr>
          <w:i w:val="1"/>
          <w:iCs w:val="1"/>
        </w:rPr>
        <w:t xml:space="preserve">adj</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kʷəɲ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ɲəd </w:t>
      </w:r>
      <w:r>
        <w:rPr>
          <w:i w:val="1"/>
          <w:iCs w:val="1"/>
        </w:rPr>
        <w:t xml:space="preserve">noun</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ɡʷait͡ɕ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ɓɨɡʷ </w:t>
      </w:r>
      <w:r>
        <w:rPr>
          <w:i w:val="1"/>
          <w:iCs w:val="1"/>
        </w:rPr>
        <w:t xml:space="preserve">adj</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kʼʷat͡ɕaukʼ </w:t>
      </w:r>
      <w:r>
        <w:rPr>
          <w:i w:val="1"/>
          <w:iCs w:val="1"/>
        </w:rPr>
        <w:t xml:space="preserve">adj</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manəːɡ </w:t>
      </w:r>
      <w:r>
        <w:rPr>
          <w:i w:val="1"/>
          <w:iCs w:val="1"/>
        </w:rPr>
        <w:t xml:space="preserve">noun</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fɨbat͡ʃ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pak </w:t>
      </w:r>
      <w:r>
        <w:rPr>
          <w:i w:val="1"/>
          <w:iCs w:val="1"/>
        </w:rPr>
        <w:t xml:space="preserve">noun</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pauɓ </w:t>
      </w:r>
      <w:r>
        <w:rPr>
          <w:i w:val="1"/>
          <w:iCs w:val="1"/>
        </w:rPr>
        <w:t xml:space="preserve">noun</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taut͡ʃ </w:t>
      </w:r>
      <w:r>
        <w:rPr>
          <w:i w:val="1"/>
          <w:iCs w:val="1"/>
        </w:rPr>
        <w:t xml:space="preserve">noun</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taf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ɓaːf </w:t>
      </w:r>
      <w:r>
        <w:rPr>
          <w:i w:val="1"/>
          <w:iCs w:val="1"/>
        </w:rPr>
        <w:t xml:space="preserve">noun</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sakʷaːs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nɨbal </w:t>
      </w:r>
      <w:r>
        <w:rPr>
          <w:i w:val="1"/>
          <w:iCs w:val="1"/>
        </w:rPr>
        <w:t xml:space="preserve">noun</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sakʼʷaiɲ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ɡɨːɡʷ </w:t>
      </w:r>
      <w:r>
        <w:rPr>
          <w:i w:val="1"/>
          <w:iCs w:val="1"/>
        </w:rPr>
        <w:t xml:space="preserve">noun</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kʷaus </w:t>
      </w:r>
      <w:r>
        <w:rPr>
          <w:i w:val="1"/>
          <w:iCs w:val="1"/>
        </w:rPr>
        <w:t xml:space="preserve">noun</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ʃɨlɨj </w:t>
      </w:r>
      <w:r>
        <w:rPr>
          <w:i w:val="1"/>
          <w:iCs w:val="1"/>
        </w:rPr>
        <w:t xml:space="preserve">noun</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jɨm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kʷaːɡ </w:t>
      </w:r>
      <w:r>
        <w:rPr>
          <w:i w:val="1"/>
          <w:iCs w:val="1"/>
        </w:rPr>
        <w:t xml:space="preserve">adj</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dat͡ɕaːt͡ʃ </w:t>
      </w:r>
      <w:r>
        <w:rPr>
          <w:i w:val="1"/>
          <w:iCs w:val="1"/>
        </w:rPr>
        <w:t xml:space="preserve">noun</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ɡʷajɨːkʼʷ </w:t>
      </w:r>
      <w:r>
        <w:rPr>
          <w:i w:val="1"/>
          <w:iCs w:val="1"/>
        </w:rPr>
        <w:t xml:space="preserve">noun</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kaf </w:t>
      </w:r>
      <w:r>
        <w:rPr>
          <w:i w:val="1"/>
          <w:iCs w:val="1"/>
        </w:rPr>
        <w:t xml:space="preserve">noun</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taukʼ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t͡ɕɨpaiɓ </w:t>
      </w:r>
      <w:r>
        <w:rPr>
          <w:i w:val="1"/>
          <w:iCs w:val="1"/>
        </w:rPr>
        <w:t xml:space="preserve">noun</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daut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kʷat͡ɕ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hakʷ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ɓɨj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lɨbast </w:t>
      </w:r>
      <w:r>
        <w:rPr>
          <w:i w:val="1"/>
          <w:iCs w:val="1"/>
        </w:rPr>
        <w:t xml:space="preserve">noun</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kaʃ </w:t>
      </w:r>
      <w:r>
        <w:rPr>
          <w:i w:val="1"/>
          <w:iCs w:val="1"/>
        </w:rPr>
        <w:t xml:space="preserve">noun</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jət͡ʃ </w:t>
      </w:r>
      <w:r>
        <w:rPr>
          <w:i w:val="1"/>
          <w:iCs w:val="1"/>
        </w:rPr>
        <w:t xml:space="preserve">noun</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jɨːk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hakaɓ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fawɨkʷ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pajaːt͡ʃ </w:t>
      </w:r>
      <w:r>
        <w:rPr>
          <w:i w:val="1"/>
          <w:iCs w:val="1"/>
        </w:rPr>
        <w:t xml:space="preserve">noun</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naɲ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t͡ʃarɨn </w:t>
      </w:r>
      <w:r>
        <w:rPr>
          <w:i w:val="1"/>
          <w:iCs w:val="1"/>
        </w:rPr>
        <w:t xml:space="preserve">noun</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nauf </w:t>
      </w:r>
      <w:r>
        <w:rPr>
          <w:i w:val="1"/>
          <w:iCs w:val="1"/>
        </w:rPr>
        <w:t xml:space="preserve">noun</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faɓaːb </w:t>
      </w:r>
      <w:r>
        <w:rPr>
          <w:i w:val="1"/>
          <w:iCs w:val="1"/>
        </w:rPr>
        <w:t xml:space="preserve">noun</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ʃan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t͡ɕɨɓam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kaikʼ </w:t>
      </w:r>
      <w:r>
        <w:rPr>
          <w:i w:val="1"/>
          <w:iCs w:val="1"/>
        </w:rPr>
        <w:t xml:space="preserve">noun</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t͡ʃəːk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kaːt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həj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ləp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kʷaɓ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bair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kʼaur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ɡʷət͡ʃ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haukʷ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həːr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taw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haut͡ɕ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ʃaʃ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ɲaj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mət͡ʃ </w:t>
      </w:r>
      <w:r>
        <w:rPr>
          <w:i w:val="1"/>
          <w:iCs w:val="1"/>
        </w:rPr>
        <w:t xml:space="preserve">noun</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naɓ </w:t>
      </w:r>
      <w:r>
        <w:rPr>
          <w:i w:val="1"/>
          <w:iCs w:val="1"/>
        </w:rPr>
        <w:t xml:space="preserve">adj</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fanaiw </w:t>
      </w:r>
      <w:r>
        <w:rPr>
          <w:i w:val="1"/>
          <w:iCs w:val="1"/>
        </w:rPr>
        <w:t xml:space="preserve">adj</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ɲat͡ɕ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t͡ʃaut </w:t>
      </w:r>
      <w:r>
        <w:rPr>
          <w:i w:val="1"/>
          <w:iCs w:val="1"/>
        </w:rPr>
        <w:t xml:space="preserve">noun</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kʷaukʷ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Baɓait </w:t>
      </w:r>
      <w:r>
        <w:rPr>
          <w:i w:val="1"/>
          <w:iCs w:val="1"/>
        </w:rPr>
        <w:t xml:space="preserve">prop</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haf </w:t>
      </w:r>
      <w:r>
        <w:rPr>
          <w:i w:val="1"/>
          <w:iCs w:val="1"/>
        </w:rPr>
        <w:t xml:space="preserve">adj</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dapauʃ </w:t>
      </w:r>
      <w:r>
        <w:rPr>
          <w:i w:val="1"/>
          <w:iCs w:val="1"/>
        </w:rPr>
        <w:t xml:space="preserve">noun</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wad </w:t>
      </w:r>
      <w:r>
        <w:rPr>
          <w:i w:val="1"/>
          <w:iCs w:val="1"/>
        </w:rPr>
        <w:t xml:space="preserve">adj</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ɓasɨk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karait </w:t>
      </w:r>
      <w:r>
        <w:rPr>
          <w:i w:val="1"/>
          <w:iCs w:val="1"/>
        </w:rPr>
        <w:t xml:space="preserve">noun</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ɲəʃ </w:t>
      </w:r>
      <w:r>
        <w:rPr>
          <w:i w:val="1"/>
          <w:iCs w:val="1"/>
        </w:rPr>
        <w:t xml:space="preserve">noun</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ɡɨːt͡ʃ </w:t>
      </w:r>
      <w:r>
        <w:rPr>
          <w:i w:val="1"/>
          <w:iCs w:val="1"/>
        </w:rPr>
        <w:t xml:space="preserve">noun</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ɡʷas </w:t>
      </w:r>
      <w:r>
        <w:rPr>
          <w:i w:val="1"/>
          <w:iCs w:val="1"/>
        </w:rPr>
        <w:t xml:space="preserve">adj</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sakʼʷəʃ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t͡ʃəːɲ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ɲəj </w:t>
      </w:r>
      <w:r>
        <w:rPr>
          <w:i w:val="1"/>
          <w:iCs w:val="1"/>
        </w:rPr>
        <w:t xml:space="preserve">noun</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t͡ɕəj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t͡ʃəkʼ </w:t>
      </w:r>
      <w:r>
        <w:rPr>
          <w:i w:val="1"/>
          <w:iCs w:val="1"/>
        </w:rPr>
        <w:t xml:space="preserve">noun</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naːw </w:t>
      </w:r>
      <w:r>
        <w:rPr>
          <w:i w:val="1"/>
          <w:iCs w:val="1"/>
        </w:rPr>
        <w:t xml:space="preserve">adj</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pəp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t͡ʃɨ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kɨkʷaːt </w:t>
      </w:r>
      <w:r>
        <w:rPr>
          <w:i w:val="1"/>
          <w:iCs w:val="1"/>
        </w:rPr>
        <w:t xml:space="preserve">noun</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t͡ɕaːf </w:t>
      </w:r>
      <w:r>
        <w:rPr>
          <w:i w:val="1"/>
          <w:iCs w:val="1"/>
        </w:rPr>
        <w:t xml:space="preserve">noun</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tauɡ </w:t>
      </w:r>
      <w:r>
        <w:rPr>
          <w:i w:val="1"/>
          <w:iCs w:val="1"/>
        </w:rPr>
        <w:t xml:space="preserve">noun</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ɡadaf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jat͡ʃəːb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ɲɨbəːt͡ʃ </w:t>
      </w:r>
      <w:r>
        <w:rPr>
          <w:i w:val="1"/>
          <w:iCs w:val="1"/>
        </w:rPr>
        <w:t xml:space="preserve">noun</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ʃaiɡʷ </w:t>
      </w:r>
      <w:r>
        <w:rPr>
          <w:i w:val="1"/>
          <w:iCs w:val="1"/>
        </w:rPr>
        <w:t xml:space="preserve">noun</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dadəw </w:t>
      </w:r>
      <w:r>
        <w:rPr>
          <w:i w:val="1"/>
          <w:iCs w:val="1"/>
        </w:rPr>
        <w:t xml:space="preserve">noun</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kʷəːt͡ʃ </w:t>
      </w:r>
      <w:r>
        <w:rPr>
          <w:i w:val="1"/>
          <w:iCs w:val="1"/>
        </w:rPr>
        <w:t xml:space="preserve">noun</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kɨt͡ɕ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dən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faːj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ʃaːk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nai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pait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t͡ɕɨkʷ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fəːʃ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ɡʷaw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sair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waːɲ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ɡʷəw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faik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bəːj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pauj </w:t>
      </w:r>
      <w:r>
        <w:rPr>
          <w:i w:val="1"/>
          <w:iCs w:val="1"/>
        </w:rPr>
        <w:t xml:space="preserve">noun</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ʃakʷain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ɓawaːb </w:t>
      </w:r>
      <w:r>
        <w:rPr>
          <w:i w:val="1"/>
          <w:iCs w:val="1"/>
        </w:rPr>
        <w:t xml:space="preserve">noun</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ʃaʃɨt </w:t>
      </w:r>
      <w:r>
        <w:rPr>
          <w:i w:val="1"/>
          <w:iCs w:val="1"/>
        </w:rPr>
        <w:t xml:space="preserve">verb</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t͡ʃaiʃ </w:t>
      </w:r>
      <w:r>
        <w:rPr>
          <w:i w:val="1"/>
          <w:iCs w:val="1"/>
        </w:rPr>
        <w:t xml:space="preserve">verb</w:t>
      </w:r>
    </w:p>
    <w:p>
      <w:pPr>
        <w:jc w:val="left"/>
        <w:ind w:left="250" w:right="0" w:firstLine="0" w:hanging="250"/>
        <w:spacing w:before="0" w:after="0"/>
      </w:pPr>
      <w:r>
        <w:rPr/>
        <w:t xml:space="preserve"/>
      </w:r>
      <w:r>
        <w:rPr>
          <w:b w:val="1"/>
          <w:bCs w:val="1"/>
        </w:rPr>
        <w:t xml:space="preserve">Kir</w:t>
      </w:r>
      <w:r>
        <w:rPr/>
        <w:t xml:space="preserve"> </w:t>
      </w:r>
      <w:r>
        <w:rPr>
          <w:i w:val="1"/>
          <w:iCs w:val="1"/>
        </w:rPr>
        <w:t xml:space="preserve">noun</w:t>
      </w:r>
      <w:r>
        <w:rPr/>
        <w:t xml:space="preserve"> (</w:t>
      </w:r>
      <w:r>
        <w:rPr>
          <w:i w:val="1"/>
          <w:iCs w:val="1"/>
        </w:rPr>
        <w:t xml:space="preserve">language</w:t>
      </w:r>
      <w:r>
        <w:rPr/>
        <w:t xml:space="preserve">) kʷɨr </w:t>
      </w:r>
      <w:r>
        <w:rPr>
          <w:i w:val="1"/>
          <w:iCs w:val="1"/>
        </w:rPr>
        <w:t xml:space="preserve">noun</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hɨtɨːkʼʷ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ladais </w:t>
      </w:r>
      <w:r>
        <w:rPr>
          <w:i w:val="1"/>
          <w:iCs w:val="1"/>
        </w:rPr>
        <w:t xml:space="preserve">noun</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jəɡ </w:t>
      </w:r>
      <w:r>
        <w:rPr>
          <w:i w:val="1"/>
          <w:iCs w:val="1"/>
        </w:rPr>
        <w:t xml:space="preserve">noun</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pas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t͡ʃaʃəːt </w:t>
      </w:r>
      <w:r>
        <w:rPr>
          <w:i w:val="1"/>
          <w:iCs w:val="1"/>
        </w:rPr>
        <w:t xml:space="preserve">noun</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maɓal </w:t>
      </w:r>
      <w:r>
        <w:rPr>
          <w:i w:val="1"/>
          <w:iCs w:val="1"/>
        </w:rPr>
        <w:t xml:space="preserve">noun</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lɨs </w:t>
      </w:r>
      <w:r>
        <w:rPr>
          <w:i w:val="1"/>
          <w:iCs w:val="1"/>
        </w:rPr>
        <w:t xml:space="preserve">noun</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sən </w:t>
      </w:r>
      <w:r>
        <w:rPr>
          <w:i w:val="1"/>
          <w:iCs w:val="1"/>
        </w:rPr>
        <w:t xml:space="preserve">noun</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rait͡ɕ </w:t>
      </w:r>
      <w:r>
        <w:rPr>
          <w:i w:val="1"/>
          <w:iCs w:val="1"/>
        </w:rPr>
        <w:t xml:space="preserve">adj</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dəːl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paub </w:t>
      </w:r>
      <w:r>
        <w:rPr>
          <w:i w:val="1"/>
          <w:iCs w:val="1"/>
        </w:rPr>
        <w:t xml:space="preserve">noun</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kʼəʃ </w:t>
      </w:r>
      <w:r>
        <w:rPr>
          <w:i w:val="1"/>
          <w:iCs w:val="1"/>
        </w:rPr>
        <w:t xml:space="preserve">adj</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ɡɨːf </w:t>
      </w:r>
      <w:r>
        <w:rPr>
          <w:i w:val="1"/>
          <w:iCs w:val="1"/>
        </w:rPr>
        <w:t xml:space="preserve">noun</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kʷafaʃ </w:t>
      </w:r>
      <w:r>
        <w:rPr>
          <w:i w:val="1"/>
          <w:iCs w:val="1"/>
        </w:rPr>
        <w:t xml:space="preserve">noun</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kʼʷət͡ɕ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sakʼət͡ɕ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jaːl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-araf </w:t>
      </w:r>
      <w:r>
        <w:rPr>
          <w:i w:val="1"/>
          <w:iCs w:val="1"/>
        </w:rPr>
        <w:t xml:space="preserve">suffix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baɓ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ɡɨbɨːkʼ </w:t>
      </w:r>
      <w:r>
        <w:rPr>
          <w:i w:val="1"/>
          <w:iCs w:val="1"/>
        </w:rPr>
        <w:t xml:space="preserve">noun</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dakʼ </w:t>
      </w:r>
      <w:r>
        <w:rPr>
          <w:i w:val="1"/>
          <w:iCs w:val="1"/>
        </w:rPr>
        <w:t xml:space="preserve">adj</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jɨnəj </w:t>
      </w:r>
      <w:r>
        <w:rPr>
          <w:i w:val="1"/>
          <w:iCs w:val="1"/>
        </w:rPr>
        <w:t xml:space="preserve">noun</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sət͡ʃ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kɨjaiɡʷ </w:t>
      </w:r>
      <w:r>
        <w:rPr>
          <w:i w:val="1"/>
          <w:iCs w:val="1"/>
        </w:rPr>
        <w:t xml:space="preserve">noun</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ʃɨkʼʷ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tajaːd </w:t>
      </w:r>
      <w:r>
        <w:rPr>
          <w:i w:val="1"/>
          <w:iCs w:val="1"/>
        </w:rPr>
        <w:t xml:space="preserve">noun</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kʷaɲ </w:t>
      </w:r>
      <w:r>
        <w:rPr>
          <w:i w:val="1"/>
          <w:iCs w:val="1"/>
        </w:rPr>
        <w:t xml:space="preserve">noun</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bat͡ʃaːʃ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səl </w:t>
      </w:r>
      <w:r>
        <w:rPr>
          <w:i w:val="1"/>
          <w:iCs w:val="1"/>
        </w:rPr>
        <w:t xml:space="preserve">noun</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faiʃ </w:t>
      </w:r>
      <w:r>
        <w:rPr>
          <w:i w:val="1"/>
          <w:iCs w:val="1"/>
        </w:rPr>
        <w:t xml:space="preserve">adj</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makɨːt </w:t>
      </w:r>
      <w:r>
        <w:rPr>
          <w:i w:val="1"/>
          <w:iCs w:val="1"/>
        </w:rPr>
        <w:t xml:space="preserve">noun</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kʼais </w:t>
      </w:r>
      <w:r>
        <w:rPr>
          <w:i w:val="1"/>
          <w:iCs w:val="1"/>
        </w:rPr>
        <w:t xml:space="preserve">noun</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t͡ɕatail </w:t>
      </w:r>
      <w:r>
        <w:rPr>
          <w:i w:val="1"/>
          <w:iCs w:val="1"/>
        </w:rPr>
        <w:t xml:space="preserve">noun</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mɨnɨːh </w:t>
      </w:r>
      <w:r>
        <w:rPr>
          <w:i w:val="1"/>
          <w:iCs w:val="1"/>
        </w:rPr>
        <w:t xml:space="preserve">noun</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t͡ɕaw </w:t>
      </w:r>
      <w:r>
        <w:rPr>
          <w:i w:val="1"/>
          <w:iCs w:val="1"/>
        </w:rPr>
        <w:t xml:space="preserve">noun</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hakʼəb </w:t>
      </w:r>
      <w:r>
        <w:rPr>
          <w:i w:val="1"/>
          <w:iCs w:val="1"/>
        </w:rPr>
        <w:t xml:space="preserve">noun</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fat͡ɕ </w:t>
      </w:r>
      <w:r>
        <w:rPr>
          <w:i w:val="1"/>
          <w:iCs w:val="1"/>
        </w:rPr>
        <w:t xml:space="preserve">noun</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t͡ʃatəɡʷ </w:t>
      </w:r>
      <w:r>
        <w:rPr>
          <w:i w:val="1"/>
          <w:iCs w:val="1"/>
        </w:rPr>
        <w:t xml:space="preserve">noun</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t͡ʃarɨːɡʷ </w:t>
      </w:r>
      <w:r>
        <w:rPr>
          <w:i w:val="1"/>
          <w:iCs w:val="1"/>
        </w:rPr>
        <w:t xml:space="preserve">noun</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ɲəɡʷ </w:t>
      </w:r>
      <w:r>
        <w:rPr>
          <w:i w:val="1"/>
          <w:iCs w:val="1"/>
        </w:rPr>
        <w:t xml:space="preserve">noun</w:t>
      </w:r>
    </w:p>
    <w:p>
      <w:pPr>
        <w:jc w:val="left"/>
        <w:ind w:left="250" w:right="0" w:firstLine="0" w:hanging="250"/>
        <w:spacing w:before="0" w:after="0"/>
      </w:pPr>
      <w:r>
        <w:rPr/>
        <w:t xml:space="preserve"/>
      </w:r>
      <w:r>
        <w:rPr>
          <w:b w:val="1"/>
          <w:bCs w:val="1"/>
        </w:rPr>
        <w:t xml:space="preserve">Nabach</w:t>
      </w:r>
      <w:r>
        <w:rPr/>
        <w:t xml:space="preserve"> </w:t>
      </w:r>
      <w:r>
        <w:rPr>
          <w:i w:val="1"/>
          <w:iCs w:val="1"/>
        </w:rPr>
        <w:t xml:space="preserve">prop</w:t>
      </w:r>
      <w:r>
        <w:rPr/>
        <w:t xml:space="preserve"> Nabət͡ɕ </w:t>
      </w:r>
      <w:r>
        <w:rPr>
          <w:i w:val="1"/>
          <w:iCs w:val="1"/>
        </w:rPr>
        <w:t xml:space="preserve">prop</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mɨːn </w:t>
      </w:r>
      <w:r>
        <w:rPr>
          <w:i w:val="1"/>
          <w:iCs w:val="1"/>
        </w:rPr>
        <w:t xml:space="preserve">noun</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wawət͡ɕ </w:t>
      </w:r>
      <w:r>
        <w:rPr>
          <w:i w:val="1"/>
          <w:iCs w:val="1"/>
        </w:rPr>
        <w:t xml:space="preserve">adj</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ɡʷaɡʷ </w:t>
      </w:r>
      <w:r>
        <w:rPr>
          <w:i w:val="1"/>
          <w:iCs w:val="1"/>
        </w:rPr>
        <w:t xml:space="preserve">adj</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ɡʷakauf </w:t>
      </w:r>
      <w:r>
        <w:rPr>
          <w:i w:val="1"/>
          <w:iCs w:val="1"/>
        </w:rPr>
        <w:t xml:space="preserve">noun</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haɡʷal </w:t>
      </w:r>
      <w:r>
        <w:rPr>
          <w:i w:val="1"/>
          <w:iCs w:val="1"/>
        </w:rPr>
        <w:t xml:space="preserve">noun</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kʼabəd </w:t>
      </w:r>
      <w:r>
        <w:rPr>
          <w:i w:val="1"/>
          <w:iCs w:val="1"/>
        </w:rPr>
        <w:t xml:space="preserve">noun</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jaut͡ɕ </w:t>
      </w:r>
      <w:r>
        <w:rPr>
          <w:i w:val="1"/>
          <w:iCs w:val="1"/>
        </w:rPr>
        <w:t xml:space="preserve">adj</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sɨʃ </w:t>
      </w:r>
      <w:r>
        <w:rPr>
          <w:i w:val="1"/>
          <w:iCs w:val="1"/>
        </w:rPr>
        <w:t xml:space="preserve">noun</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t͡ɕadər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ɡʷauj </w:t>
      </w:r>
      <w:r>
        <w:rPr>
          <w:i w:val="1"/>
          <w:iCs w:val="1"/>
        </w:rPr>
        <w:t xml:space="preserve">noun</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həːw </w:t>
      </w:r>
      <w:r>
        <w:rPr>
          <w:i w:val="1"/>
          <w:iCs w:val="1"/>
        </w:rPr>
        <w:t xml:space="preserve">noun</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kakʼʷ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t͡ɕɨɡʷ </w:t>
      </w:r>
      <w:r>
        <w:rPr>
          <w:i w:val="1"/>
          <w:iCs w:val="1"/>
        </w:rPr>
        <w:t xml:space="preserve">adj</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kʼʷɨːɡ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faɓ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dəj </w:t>
      </w:r>
      <w:r>
        <w:rPr>
          <w:i w:val="1"/>
          <w:iCs w:val="1"/>
        </w:rPr>
        <w:t xml:space="preserve">adj</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waɓəʃ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ɡʷɨfɨw </w:t>
      </w:r>
      <w:r>
        <w:rPr>
          <w:i w:val="1"/>
          <w:iCs w:val="1"/>
        </w:rPr>
        <w:t xml:space="preserve">noun</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tɨːm </w:t>
      </w:r>
      <w:r>
        <w:rPr>
          <w:i w:val="1"/>
          <w:iCs w:val="1"/>
        </w:rPr>
        <w:t xml:space="preserve">noun</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kʷat͡ʃɨɡ </w:t>
      </w:r>
      <w:r>
        <w:rPr>
          <w:i w:val="1"/>
          <w:iCs w:val="1"/>
        </w:rPr>
        <w:t xml:space="preserve">adj</w:t>
      </w:r>
    </w:p>
    <w:p>
      <w:pPr>
        <w:jc w:val="left"/>
        <w:ind w:left="250" w:right="0" w:firstLine="0" w:hanging="250"/>
        <w:spacing w:before="0" w:after="0"/>
      </w:pPr>
      <w:r>
        <w:rPr/>
        <w:t xml:space="preserve"/>
      </w:r>
      <w:r>
        <w:rPr>
          <w:b w:val="1"/>
          <w:bCs w:val="1"/>
        </w:rPr>
        <w:t xml:space="preserve">Pibab</w:t>
      </w:r>
      <w:r>
        <w:rPr/>
        <w:t xml:space="preserve"> </w:t>
      </w:r>
      <w:r>
        <w:rPr>
          <w:i w:val="1"/>
          <w:iCs w:val="1"/>
        </w:rPr>
        <w:t xml:space="preserve">prop</w:t>
      </w:r>
      <w:r>
        <w:rPr/>
        <w:t xml:space="preserve"> Pɨbab </w:t>
      </w:r>
      <w:r>
        <w:rPr>
          <w:i w:val="1"/>
          <w:iCs w:val="1"/>
        </w:rPr>
        <w:t xml:space="preserve">prop</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makʼʷɨd </w:t>
      </w:r>
      <w:r>
        <w:rPr>
          <w:i w:val="1"/>
          <w:iCs w:val="1"/>
        </w:rPr>
        <w:t xml:space="preserve">noun</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ɓal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sɨb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hɨlaɡʷ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ɓakʼʷakʷ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dəːɓ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kʷaw </w:t>
      </w:r>
      <w:r>
        <w:rPr>
          <w:i w:val="1"/>
          <w:iCs w:val="1"/>
        </w:rPr>
        <w:t xml:space="preserve">noun</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wɨːkʼ </w:t>
      </w:r>
      <w:r>
        <w:rPr>
          <w:i w:val="1"/>
          <w:iCs w:val="1"/>
        </w:rPr>
        <w:t xml:space="preserve">adj</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t͡ɕaʃaːd </w:t>
      </w:r>
      <w:r>
        <w:rPr>
          <w:i w:val="1"/>
          <w:iCs w:val="1"/>
        </w:rPr>
        <w:t xml:space="preserve">noun</w:t>
      </w:r>
    </w:p>
    <w:p>
      <w:pPr>
        <w:jc w:val="left"/>
        <w:ind w:left="250" w:right="0" w:firstLine="0" w:hanging="250"/>
        <w:spacing w:before="0" w:after="0"/>
      </w:pPr>
      <w:r>
        <w:rPr/>
        <w:t xml:space="preserve"/>
      </w:r>
      <w:r>
        <w:rPr>
          <w:b w:val="1"/>
          <w:bCs w:val="1"/>
        </w:rPr>
        <w:t xml:space="preserve">RELPRON</w:t>
      </w:r>
      <w:r>
        <w:rPr/>
        <w:t xml:space="preserve"> </w:t>
      </w:r>
      <w:r>
        <w:rPr>
          <w:i w:val="1"/>
          <w:iCs w:val="1"/>
        </w:rPr>
        <w:t xml:space="preserve">pron</w:t>
      </w:r>
      <w:r>
        <w:rPr/>
        <w:t xml:space="preserve"> ʃait </w:t>
      </w:r>
      <w:r>
        <w:rPr>
          <w:i w:val="1"/>
          <w:iCs w:val="1"/>
        </w:rPr>
        <w:t xml:space="preserve">pron</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hakʼʷat͡ʃ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tɨfəːk </w:t>
      </w:r>
      <w:r>
        <w:rPr>
          <w:i w:val="1"/>
          <w:iCs w:val="1"/>
        </w:rPr>
        <w:t xml:space="preserve">noun</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ɡʷɨːt͡ɕ </w:t>
      </w:r>
      <w:r>
        <w:rPr>
          <w:i w:val="1"/>
          <w:iCs w:val="1"/>
        </w:rPr>
        <w:t xml:space="preserve">adj</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ɡʷaɓɨt͡ʃ </w:t>
      </w:r>
      <w:r>
        <w:rPr>
          <w:i w:val="1"/>
          <w:iCs w:val="1"/>
        </w:rPr>
        <w:t xml:space="preserve">noun</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maʃ </w:t>
      </w:r>
      <w:r>
        <w:rPr>
          <w:i w:val="1"/>
          <w:iCs w:val="1"/>
        </w:rPr>
        <w:t xml:space="preserve">noun</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kʼʷanaːw </w:t>
      </w:r>
      <w:r>
        <w:rPr>
          <w:i w:val="1"/>
          <w:iCs w:val="1"/>
        </w:rPr>
        <w:t xml:space="preserve">noun</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ɲabəɓ </w:t>
      </w:r>
      <w:r>
        <w:rPr>
          <w:i w:val="1"/>
          <w:iCs w:val="1"/>
        </w:rPr>
        <w:t xml:space="preserve">noun</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fat </w:t>
      </w:r>
      <w:r>
        <w:rPr>
          <w:i w:val="1"/>
          <w:iCs w:val="1"/>
        </w:rPr>
        <w:t xml:space="preserve">adj</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nəːm </w:t>
      </w:r>
      <w:r>
        <w:rPr>
          <w:i w:val="1"/>
          <w:iCs w:val="1"/>
        </w:rPr>
        <w:t xml:space="preserve">adj</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kʼʷajaiɓ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ɡʷəʃ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ɡamak </w:t>
      </w:r>
      <w:r>
        <w:rPr>
          <w:i w:val="1"/>
          <w:iCs w:val="1"/>
        </w:rPr>
        <w:t xml:space="preserve">noun</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wawan </w:t>
      </w:r>
      <w:r>
        <w:rPr>
          <w:i w:val="1"/>
          <w:iCs w:val="1"/>
        </w:rPr>
        <w:t xml:space="preserve">noun</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kʼaw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rɨkʼʷaːs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sɨkɨːd </w:t>
      </w:r>
      <w:r>
        <w:rPr>
          <w:i w:val="1"/>
          <w:iCs w:val="1"/>
        </w:rPr>
        <w:t xml:space="preserve">noun</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nakʷəɡ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daid </w:t>
      </w:r>
      <w:r>
        <w:rPr>
          <w:i w:val="1"/>
          <w:iCs w:val="1"/>
        </w:rPr>
        <w:t xml:space="preserve">noun</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məɓ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kʼajaiɡ </w:t>
      </w:r>
      <w:r>
        <w:rPr>
          <w:i w:val="1"/>
          <w:iCs w:val="1"/>
        </w:rPr>
        <w:t xml:space="preserve">noun</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ɡʷakʼaɡʷ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saʃɨm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pakʼat͡ʃ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t͡ʃam </w:t>
      </w:r>
      <w:r>
        <w:rPr>
          <w:i w:val="1"/>
          <w:iCs w:val="1"/>
        </w:rPr>
        <w:t xml:space="preserve">adj</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ɡɨɡʷ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t͡ʃəːt͡ʃ </w:t>
      </w:r>
      <w:r>
        <w:rPr>
          <w:i w:val="1"/>
          <w:iCs w:val="1"/>
        </w:rPr>
        <w:t xml:space="preserve">adj</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t͡ʃair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ɓat͡ʃ </w:t>
      </w:r>
      <w:r>
        <w:rPr>
          <w:i w:val="1"/>
          <w:iCs w:val="1"/>
        </w:rPr>
        <w:t xml:space="preserve">adj</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t͡ʃəːl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fɨtɨːt͡ʃ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mar </w:t>
      </w:r>
      <w:r>
        <w:rPr>
          <w:i w:val="1"/>
          <w:iCs w:val="1"/>
        </w:rPr>
        <w:t xml:space="preserve">noun</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ʃɨːm </w:t>
      </w:r>
      <w:r>
        <w:rPr>
          <w:i w:val="1"/>
          <w:iCs w:val="1"/>
        </w:rPr>
        <w:t xml:space="preserve">noun</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ʃɨr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ɲapɨɲ </w:t>
      </w:r>
      <w:r>
        <w:rPr>
          <w:i w:val="1"/>
          <w:iCs w:val="1"/>
        </w:rPr>
        <w:t xml:space="preserve">noun</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kʼʷəkʷ </w:t>
      </w:r>
      <w:r>
        <w:rPr>
          <w:i w:val="1"/>
          <w:iCs w:val="1"/>
        </w:rPr>
        <w:t xml:space="preserve">adj</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ɲɨw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nakʼaf </w:t>
      </w:r>
      <w:r>
        <w:rPr>
          <w:i w:val="1"/>
          <w:iCs w:val="1"/>
        </w:rPr>
        <w:t xml:space="preserve">noun</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ɡʷataːɲ </w:t>
      </w:r>
      <w:r>
        <w:rPr>
          <w:i w:val="1"/>
          <w:iCs w:val="1"/>
        </w:rPr>
        <w:t xml:space="preserve">adj</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kʼʷabaːɲ </w:t>
      </w:r>
      <w:r>
        <w:rPr>
          <w:i w:val="1"/>
          <w:iCs w:val="1"/>
        </w:rPr>
        <w:t xml:space="preserve">noun</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fɨbaij </w:t>
      </w:r>
      <w:r>
        <w:rPr>
          <w:i w:val="1"/>
          <w:iCs w:val="1"/>
        </w:rPr>
        <w:t xml:space="preserve">noun</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wauɡʷ </w:t>
      </w:r>
      <w:r>
        <w:rPr>
          <w:i w:val="1"/>
          <w:iCs w:val="1"/>
        </w:rPr>
        <w:t xml:space="preserve">adj</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dəp </w:t>
      </w:r>
      <w:r>
        <w:rPr>
          <w:i w:val="1"/>
          <w:iCs w:val="1"/>
        </w:rPr>
        <w:t xml:space="preserve">noun</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laːkʼʷ </w:t>
      </w:r>
      <w:r>
        <w:rPr>
          <w:i w:val="1"/>
          <w:iCs w:val="1"/>
        </w:rPr>
        <w:t xml:space="preserve">noun</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taːkʼ </w:t>
      </w:r>
      <w:r>
        <w:rPr>
          <w:i w:val="1"/>
          <w:iCs w:val="1"/>
        </w:rPr>
        <w:t xml:space="preserve">noun</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kʷaur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kʷəɡ </w:t>
      </w:r>
      <w:r>
        <w:rPr>
          <w:i w:val="1"/>
          <w:iCs w:val="1"/>
        </w:rPr>
        <w:t xml:space="preserve">noun</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ɓakʷɨːkʼ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ɲɨwaf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kʼʷasait͡ʃ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lɨwɨɡ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kʼɨsɨj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rɨp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kat </w:t>
      </w:r>
      <w:r>
        <w:rPr>
          <w:i w:val="1"/>
          <w:iCs w:val="1"/>
        </w:rPr>
        <w:t xml:space="preserve">noun</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kʷadauɡʷ </w:t>
      </w:r>
      <w:r>
        <w:rPr>
          <w:i w:val="1"/>
          <w:iCs w:val="1"/>
        </w:rPr>
        <w:t xml:space="preserve">noun</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lakʷ </w:t>
      </w:r>
      <w:r>
        <w:rPr>
          <w:i w:val="1"/>
          <w:iCs w:val="1"/>
        </w:rPr>
        <w:t xml:space="preserve">noun</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-fasɨ </w:t>
      </w:r>
      <w:r>
        <w:rPr>
          <w:i w:val="1"/>
          <w:iCs w:val="1"/>
        </w:rPr>
        <w:t xml:space="preserve">suffix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ɡʷɨdəːt͡ɕ </w:t>
      </w:r>
      <w:r>
        <w:rPr>
          <w:i w:val="1"/>
          <w:iCs w:val="1"/>
        </w:rPr>
        <w:t xml:space="preserve">adj</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t͡ɕɨt͡ɕaikʼ </w:t>
      </w:r>
      <w:r>
        <w:rPr>
          <w:i w:val="1"/>
          <w:iCs w:val="1"/>
        </w:rPr>
        <w:t xml:space="preserve">noun</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hɨmait͡ʃ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ʃɨːd </w:t>
      </w:r>
      <w:r>
        <w:rPr>
          <w:i w:val="1"/>
          <w:iCs w:val="1"/>
        </w:rPr>
        <w:t xml:space="preserve">noun</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ɓar </w:t>
      </w:r>
      <w:r>
        <w:rPr>
          <w:i w:val="1"/>
          <w:iCs w:val="1"/>
        </w:rPr>
        <w:t xml:space="preserve">noun</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ɡʷɨtakʼʷ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hasɨt͡ʃ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bəf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fad </w:t>
      </w:r>
      <w:r>
        <w:rPr>
          <w:i w:val="1"/>
          <w:iCs w:val="1"/>
        </w:rPr>
        <w:t xml:space="preserve">noun</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ɡawər </w:t>
      </w:r>
      <w:r>
        <w:rPr>
          <w:i w:val="1"/>
          <w:iCs w:val="1"/>
        </w:rPr>
        <w:t xml:space="preserve">noun</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dɨt͡ʃəːl </w:t>
      </w:r>
      <w:r>
        <w:rPr>
          <w:i w:val="1"/>
          <w:iCs w:val="1"/>
        </w:rPr>
        <w:t xml:space="preserve">noun</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ʃaiɓ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had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kʼʷal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laiw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ʃən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ɡʷapaikʼʷ </w:t>
      </w:r>
      <w:r>
        <w:rPr>
          <w:i w:val="1"/>
          <w:iCs w:val="1"/>
        </w:rPr>
        <w:t xml:space="preserve">adj</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said </w:t>
      </w:r>
      <w:r>
        <w:rPr>
          <w:i w:val="1"/>
          <w:iCs w:val="1"/>
        </w:rPr>
        <w:t xml:space="preserve">adj</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t͡ɕəɲ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ɲakʼ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kanəkʼ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ɡʷɨɡʷɨːd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mat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da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hɨdəf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tɨfaːf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banas </w:t>
      </w:r>
      <w:r>
        <w:rPr>
          <w:i w:val="1"/>
          <w:iCs w:val="1"/>
        </w:rPr>
        <w:t xml:space="preserve">noun</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ʃam </w:t>
      </w:r>
      <w:r>
        <w:rPr>
          <w:i w:val="1"/>
          <w:iCs w:val="1"/>
        </w:rPr>
        <w:t xml:space="preserve">noun</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raːʃ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kʼʷakʼ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kəːt͡ɕ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ʃaj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ɲəkʷ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kʷəːkʼ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saw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t͡ɕaːkʷ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maɓ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ɓɨːw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map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ʃauj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tar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jaup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wɨj </w:t>
      </w:r>
      <w:r>
        <w:rPr>
          <w:i w:val="1"/>
          <w:iCs w:val="1"/>
        </w:rPr>
        <w:t xml:space="preserve">noun</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kʼʷat͡ɕ </w:t>
      </w:r>
      <w:r>
        <w:rPr>
          <w:i w:val="1"/>
          <w:iCs w:val="1"/>
        </w:rPr>
        <w:t xml:space="preserve">noun</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təh </w:t>
      </w:r>
      <w:r>
        <w:rPr>
          <w:i w:val="1"/>
          <w:iCs w:val="1"/>
        </w:rPr>
        <w:t xml:space="preserve">noun</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taɓɨt </w:t>
      </w:r>
      <w:r>
        <w:rPr>
          <w:i w:val="1"/>
          <w:iCs w:val="1"/>
        </w:rPr>
        <w:t xml:space="preserve">noun</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t͡ɕap </w:t>
      </w:r>
      <w:r>
        <w:rPr>
          <w:i w:val="1"/>
          <w:iCs w:val="1"/>
        </w:rPr>
        <w:t xml:space="preserve">noun</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pɨːw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kʼaut͡ɕ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hat͡ʃar </w:t>
      </w:r>
      <w:r>
        <w:rPr>
          <w:i w:val="1"/>
          <w:iCs w:val="1"/>
        </w:rPr>
        <w:t xml:space="preserve">noun</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nəɓ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nadəd </w:t>
      </w:r>
      <w:r>
        <w:rPr>
          <w:i w:val="1"/>
          <w:iCs w:val="1"/>
        </w:rPr>
        <w:t xml:space="preserve">noun</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fawəl </w:t>
      </w:r>
      <w:r>
        <w:rPr>
          <w:i w:val="1"/>
          <w:iCs w:val="1"/>
        </w:rPr>
        <w:t xml:space="preserve">noun</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ɓɨɓɨk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ɲɨkʼ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taus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dəːp </w:t>
      </w:r>
      <w:r>
        <w:rPr>
          <w:i w:val="1"/>
          <w:iCs w:val="1"/>
        </w:rPr>
        <w:t xml:space="preserve">adj</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ɲauɓ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ɲaɡ </w:t>
      </w:r>
      <w:r>
        <w:rPr>
          <w:i w:val="1"/>
          <w:iCs w:val="1"/>
        </w:rPr>
        <w:t xml:space="preserve">noun</w:t>
      </w:r>
    </w:p>
    <w:p>
      <w:pPr>
        <w:jc w:val="left"/>
        <w:ind w:left="250" w:right="0" w:firstLine="0" w:hanging="250"/>
        <w:spacing w:before="0" w:after="0"/>
      </w:pPr>
      <w:r>
        <w:rPr/>
        <w:t xml:space="preserve"/>
      </w:r>
      <w:r>
        <w:rPr>
          <w:b w:val="1"/>
          <w:bCs w:val="1"/>
        </w:rPr>
        <w:t xml:space="preserve">Wayaik</w:t>
      </w:r>
      <w:r>
        <w:rPr/>
        <w:t xml:space="preserve"> </w:t>
      </w:r>
      <w:r>
        <w:rPr>
          <w:i w:val="1"/>
          <w:iCs w:val="1"/>
        </w:rPr>
        <w:t xml:space="preserve">prop</w:t>
      </w:r>
      <w:r>
        <w:rPr/>
        <w:t xml:space="preserve"> Wajaik </w:t>
      </w:r>
      <w:r>
        <w:rPr>
          <w:i w:val="1"/>
          <w:iCs w:val="1"/>
        </w:rPr>
        <w:t xml:space="preserve">prop</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rəɲ </w:t>
      </w:r>
      <w:r>
        <w:rPr>
          <w:i w:val="1"/>
          <w:iCs w:val="1"/>
        </w:rPr>
        <w:t xml:space="preserve">noun</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ʃat͡ʃ </w:t>
      </w:r>
      <w:r>
        <w:rPr>
          <w:i w:val="1"/>
          <w:iCs w:val="1"/>
        </w:rPr>
        <w:t xml:space="preserve">adj</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rɨlaɡʷ </w:t>
      </w:r>
      <w:r>
        <w:rPr>
          <w:i w:val="1"/>
          <w:iCs w:val="1"/>
        </w:rPr>
        <w:t xml:space="preserve">noun</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fakʷ </w:t>
      </w:r>
      <w:r>
        <w:rPr>
          <w:i w:val="1"/>
          <w:iCs w:val="1"/>
        </w:rPr>
        <w:t xml:space="preserve">adj</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kʼam </w:t>
      </w:r>
      <w:r>
        <w:rPr>
          <w:i w:val="1"/>
          <w:iCs w:val="1"/>
        </w:rPr>
        <w:t xml:space="preserve">adj</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ɲəl </w:t>
      </w:r>
      <w:r>
        <w:rPr>
          <w:i w:val="1"/>
          <w:iCs w:val="1"/>
        </w:rPr>
        <w:t xml:space="preserve">adj</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dəkʼʷ </w:t>
      </w:r>
      <w:r>
        <w:rPr>
          <w:i w:val="1"/>
          <w:iCs w:val="1"/>
        </w:rPr>
        <w:t xml:space="preserve">noun</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kʼʷajɨːɡ </w:t>
      </w:r>
      <w:r>
        <w:rPr>
          <w:i w:val="1"/>
          <w:iCs w:val="1"/>
        </w:rPr>
        <w:t xml:space="preserve">noun</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t͡ɕam </w:t>
      </w:r>
      <w:r>
        <w:rPr>
          <w:i w:val="1"/>
          <w:iCs w:val="1"/>
        </w:rPr>
        <w:t xml:space="preserve">noun</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ʃɨʃaukʼʷ </w:t>
      </w:r>
      <w:r>
        <w:rPr>
          <w:i w:val="1"/>
          <w:iCs w:val="1"/>
        </w:rPr>
        <w:t xml:space="preserve">noun</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faɡʷar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kʼʷəɲ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ɲat͡ʃɨw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kʼaːm </w:t>
      </w:r>
      <w:r>
        <w:rPr>
          <w:i w:val="1"/>
          <w:iCs w:val="1"/>
        </w:rPr>
        <w:t xml:space="preserve">noun</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ʃɨkʼʷɨːp </w:t>
      </w:r>
      <w:r>
        <w:rPr>
          <w:i w:val="1"/>
          <w:iCs w:val="1"/>
        </w:rPr>
        <w:t xml:space="preserve">noun</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taːj </w:t>
      </w:r>
      <w:r>
        <w:rPr>
          <w:i w:val="1"/>
          <w:iCs w:val="1"/>
        </w:rPr>
        <w:t xml:space="preserve">noun</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kʼʷauɲ </w:t>
      </w:r>
      <w:r>
        <w:rPr>
          <w:i w:val="1"/>
          <w:iCs w:val="1"/>
        </w:rPr>
        <w:t xml:space="preserve">adj</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t͡ɕaik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Kir-English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-a</w:t>
      </w:r>
      <w:r>
        <w:rPr/>
        <w:t xml:space="preserve"> </w:t>
      </w:r>
      <w:r>
        <w:rPr>
          <w:i w:val="1"/>
          <w:iCs w:val="1"/>
        </w:rPr>
        <w:t xml:space="preserve">nounnumber suffix</w:t>
      </w:r>
      <w:r>
        <w:rPr/>
        <w:t xml:space="preserve"> plur </w:t>
      </w:r>
    </w:p>
    <w:p>
      <w:pPr>
        <w:jc w:val="left"/>
        <w:ind w:left="250" w:right="0" w:firstLine="0" w:hanging="250"/>
        <w:spacing w:before="0" w:after="0"/>
      </w:pPr>
      <w:r>
        <w:rPr/>
        <w:t xml:space="preserve"/>
      </w:r>
      <w:r>
        <w:rPr>
          <w:b w:val="1"/>
          <w:bCs w:val="1"/>
        </w:rPr>
        <w:t xml:space="preserve">-ak</w:t>
      </w:r>
      <w:r>
        <w:rPr/>
        <w:t xml:space="preserve"> </w:t>
      </w:r>
      <w:r>
        <w:rPr>
          <w:i w:val="1"/>
          <w:iCs w:val="1"/>
        </w:rPr>
        <w:t xml:space="preserve">adjnumber suffix</w:t>
      </w:r>
      <w:r>
        <w:rPr/>
        <w:t xml:space="preserve"> sing </w:t>
      </w:r>
    </w:p>
    <w:p>
      <w:pPr>
        <w:jc w:val="left"/>
        <w:ind w:left="250" w:right="0" w:firstLine="0" w:hanging="250"/>
        <w:spacing w:before="0" w:after="0"/>
      </w:pPr>
      <w:r>
        <w:rPr/>
        <w:t xml:space="preserve"/>
      </w:r>
      <w:r>
        <w:rPr>
          <w:b w:val="1"/>
          <w:bCs w:val="1"/>
        </w:rPr>
        <w:t xml:space="preserve">-araf</w:t>
      </w:r>
      <w:r>
        <w:rPr/>
        <w:t xml:space="preserve"> </w:t>
      </w:r>
      <w:r>
        <w:rPr>
          <w:i w:val="1"/>
          <w:iCs w:val="1"/>
        </w:rPr>
        <w:t xml:space="preserve">suffix</w:t>
      </w:r>
      <w:r>
        <w:rPr/>
        <w:t xml:space="preserve"> little </w:t>
      </w:r>
      <w:r>
        <w:rPr>
          <w:i w:val="1"/>
          <w:iCs w:val="1"/>
        </w:rPr>
        <w:t xml:space="preserve">unknown</w:t>
      </w:r>
    </w:p>
    <w:p>
      <w:pPr>
        <w:jc w:val="left"/>
        <w:ind w:left="250" w:right="0" w:firstLine="0" w:hanging="250"/>
        <w:spacing w:before="0" w:after="0"/>
      </w:pPr>
      <w:r>
        <w:rPr/>
        <w:t xml:space="preserve"/>
      </w:r>
      <w:r>
        <w:rPr>
          <w:b w:val="1"/>
          <w:bCs w:val="1"/>
        </w:rPr>
        <w:t xml:space="preserve">bafaid</w:t>
      </w:r>
      <w:r>
        <w:rPr/>
        <w:t xml:space="preserve"> </w:t>
      </w:r>
      <w:r>
        <w:rPr>
          <w:i w:val="1"/>
          <w:iCs w:val="1"/>
        </w:rPr>
        <w:t xml:space="preserve">noun</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bair</w:t>
      </w:r>
      <w:r>
        <w:rPr/>
        <w:t xml:space="preserve">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banas</w:t>
      </w:r>
      <w:r>
        <w:rPr/>
        <w:t xml:space="preserve"> </w:t>
      </w:r>
      <w:r>
        <w:rPr>
          <w:i w:val="1"/>
          <w:iCs w:val="1"/>
        </w:rPr>
        <w:t xml:space="preserve">noun</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bat</w:t>
      </w:r>
      <w:r>
        <w:rPr/>
        <w:t xml:space="preserve"> </w:t>
      </w:r>
      <w:r>
        <w:rPr>
          <w:i w:val="1"/>
          <w:iCs w:val="1"/>
        </w:rPr>
        <w:t xml:space="preserve">adj</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bat͡ɕəw</w:t>
      </w:r>
      <w:r>
        <w:rPr/>
        <w:t xml:space="preserve"> </w:t>
      </w:r>
      <w:r>
        <w:rPr>
          <w:i w:val="1"/>
          <w:iCs w:val="1"/>
        </w:rPr>
        <w:t xml:space="preserve">prop</w:t>
      </w:r>
      <w:r>
        <w:rPr/>
        <w:t xml:space="preserve"> Bachaw </w:t>
      </w:r>
      <w:r>
        <w:rPr>
          <w:i w:val="1"/>
          <w:iCs w:val="1"/>
        </w:rPr>
        <w:t xml:space="preserve">prop</w:t>
      </w:r>
    </w:p>
    <w:p>
      <w:pPr>
        <w:jc w:val="left"/>
        <w:ind w:left="250" w:right="0" w:firstLine="0" w:hanging="250"/>
        <w:spacing w:before="0" w:after="0"/>
      </w:pPr>
      <w:r>
        <w:rPr/>
        <w:t xml:space="preserve"/>
      </w:r>
      <w:r>
        <w:rPr>
          <w:b w:val="1"/>
          <w:bCs w:val="1"/>
        </w:rPr>
        <w:t xml:space="preserve">bat͡ʃaːʃ</w:t>
      </w:r>
      <w:r>
        <w:rPr/>
        <w:t xml:space="preserve">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baus</w:t>
      </w:r>
      <w:r>
        <w:rPr/>
        <w:t xml:space="preserve"> </w:t>
      </w:r>
      <w:r>
        <w:rPr>
          <w:i w:val="1"/>
          <w:iCs w:val="1"/>
        </w:rPr>
        <w:t xml:space="preserve">noun</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baɓ</w:t>
      </w:r>
      <w:r>
        <w:rPr/>
        <w:t xml:space="preserve">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baɓait</w:t>
      </w:r>
      <w:r>
        <w:rPr/>
        <w:t xml:space="preserve"> </w:t>
      </w:r>
      <w:r>
        <w:rPr>
          <w:i w:val="1"/>
          <w:iCs w:val="1"/>
        </w:rPr>
        <w:t xml:space="preserve">prop</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bəf</w:t>
      </w:r>
      <w:r>
        <w:rPr/>
        <w:t xml:space="preserve">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bət͡ʃ</w:t>
      </w:r>
      <w:r>
        <w:rPr/>
        <w:t xml:space="preserve"> </w:t>
      </w:r>
      <w:r>
        <w:rPr>
          <w:i w:val="1"/>
          <w:iCs w:val="1"/>
        </w:rPr>
        <w:t xml:space="preserve">adj</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bəːj</w:t>
      </w:r>
      <w:r>
        <w:rPr/>
        <w:t xml:space="preserve">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bɨːk</w:t>
      </w:r>
      <w:r>
        <w:rPr/>
        <w:t xml:space="preserve"> </w:t>
      </w:r>
      <w:r>
        <w:rPr>
          <w:i w:val="1"/>
          <w:iCs w:val="1"/>
        </w:rPr>
        <w:t xml:space="preserve">noun</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da</w:t>
      </w:r>
      <w:r>
        <w:rPr/>
        <w:t xml:space="preserve">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dadəw</w:t>
      </w:r>
      <w:r>
        <w:rPr/>
        <w:t xml:space="preserve"> </w:t>
      </w:r>
      <w:r>
        <w:rPr>
          <w:i w:val="1"/>
          <w:iCs w:val="1"/>
        </w:rPr>
        <w:t xml:space="preserve">noun</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daid</w:t>
      </w:r>
      <w:r>
        <w:rPr/>
        <w:t xml:space="preserve"> </w:t>
      </w:r>
      <w:r>
        <w:rPr>
          <w:i w:val="1"/>
          <w:iCs w:val="1"/>
        </w:rPr>
        <w:t xml:space="preserve">noun</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dakʼ</w:t>
      </w:r>
      <w:r>
        <w:rPr/>
        <w:t xml:space="preserve"> </w:t>
      </w:r>
      <w:r>
        <w:rPr>
          <w:i w:val="1"/>
          <w:iCs w:val="1"/>
        </w:rPr>
        <w:t xml:space="preserve">adj</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dapad</w:t>
      </w:r>
      <w:r>
        <w:rPr/>
        <w:t xml:space="preserve"> </w:t>
      </w:r>
      <w:r>
        <w:rPr>
          <w:i w:val="1"/>
          <w:iCs w:val="1"/>
        </w:rPr>
        <w:t xml:space="preserve">prop</w:t>
      </w:r>
      <w:r>
        <w:rPr/>
        <w:t xml:space="preserve"> Dapad </w:t>
      </w:r>
      <w:r>
        <w:rPr>
          <w:i w:val="1"/>
          <w:iCs w:val="1"/>
        </w:rPr>
        <w:t xml:space="preserve">prop</w:t>
      </w:r>
    </w:p>
    <w:p>
      <w:pPr>
        <w:jc w:val="left"/>
        <w:ind w:left="250" w:right="0" w:firstLine="0" w:hanging="250"/>
        <w:spacing w:before="0" w:after="0"/>
      </w:pPr>
      <w:r>
        <w:rPr/>
        <w:t xml:space="preserve"/>
      </w:r>
      <w:r>
        <w:rPr>
          <w:b w:val="1"/>
          <w:bCs w:val="1"/>
        </w:rPr>
        <w:t xml:space="preserve">dapauʃ</w:t>
      </w:r>
      <w:r>
        <w:rPr/>
        <w:t xml:space="preserve"> </w:t>
      </w:r>
      <w:r>
        <w:rPr>
          <w:i w:val="1"/>
          <w:iCs w:val="1"/>
        </w:rPr>
        <w:t xml:space="preserve">noun</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dat͡ɕaːt͡ʃ</w:t>
      </w:r>
      <w:r>
        <w:rPr/>
        <w:t xml:space="preserve"> </w:t>
      </w:r>
      <w:r>
        <w:rPr>
          <w:i w:val="1"/>
          <w:iCs w:val="1"/>
        </w:rPr>
        <w:t xml:space="preserve">noun</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daut</w:t>
      </w:r>
      <w:r>
        <w:rPr/>
        <w:t xml:space="preserve"> </w:t>
      </w:r>
      <w:r>
        <w:rPr>
          <w:i w:val="1"/>
          <w:iCs w:val="1"/>
        </w:rPr>
        <w:t xml:space="preserve">adj</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dəj</w:t>
      </w:r>
      <w:r>
        <w:rPr/>
        <w:t xml:space="preserve"> </w:t>
      </w:r>
      <w:r>
        <w:rPr>
          <w:i w:val="1"/>
          <w:iCs w:val="1"/>
        </w:rPr>
        <w:t xml:space="preserve">adj</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dəkʼʷ</w:t>
      </w:r>
      <w:r>
        <w:rPr/>
        <w:t xml:space="preserve"> </w:t>
      </w:r>
      <w:r>
        <w:rPr>
          <w:i w:val="1"/>
          <w:iCs w:val="1"/>
        </w:rPr>
        <w:t xml:space="preserve">noun</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dən</w:t>
      </w:r>
      <w:r>
        <w:rPr/>
        <w:t xml:space="preserve">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dəp</w:t>
      </w:r>
      <w:r>
        <w:rPr/>
        <w:t xml:space="preserve"> </w:t>
      </w:r>
      <w:r>
        <w:rPr>
          <w:i w:val="1"/>
          <w:iCs w:val="1"/>
        </w:rPr>
        <w:t xml:space="preserve">noun</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dəːl</w:t>
      </w:r>
      <w:r>
        <w:rPr/>
        <w:t xml:space="preserve">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dəːp</w:t>
      </w:r>
      <w:r>
        <w:rPr/>
        <w:t xml:space="preserve"> </w:t>
      </w:r>
      <w:r>
        <w:rPr>
          <w:i w:val="1"/>
          <w:iCs w:val="1"/>
        </w:rPr>
        <w:t xml:space="preserve">adj</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dəːs</w:t>
      </w:r>
      <w:r>
        <w:rPr/>
        <w:t xml:space="preserve">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dəːɓ</w:t>
      </w:r>
      <w:r>
        <w:rPr/>
        <w:t xml:space="preserve">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dɨt͡ʃəːl</w:t>
      </w:r>
      <w:r>
        <w:rPr/>
        <w:t xml:space="preserve"> </w:t>
      </w:r>
      <w:r>
        <w:rPr>
          <w:i w:val="1"/>
          <w:iCs w:val="1"/>
        </w:rPr>
        <w:t xml:space="preserve">noun</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fad</w:t>
      </w:r>
      <w:r>
        <w:rPr/>
        <w:t xml:space="preserve"> </w:t>
      </w:r>
      <w:r>
        <w:rPr>
          <w:i w:val="1"/>
          <w:iCs w:val="1"/>
        </w:rPr>
        <w:t xml:space="preserve">noun</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faik</w:t>
      </w:r>
      <w:r>
        <w:rPr/>
        <w:t xml:space="preserve">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faiʃ</w:t>
      </w:r>
      <w:r>
        <w:rPr/>
        <w:t xml:space="preserve"> </w:t>
      </w:r>
      <w:r>
        <w:rPr>
          <w:i w:val="1"/>
          <w:iCs w:val="1"/>
        </w:rPr>
        <w:t xml:space="preserve">adj</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fakʷ</w:t>
      </w:r>
      <w:r>
        <w:rPr/>
        <w:t xml:space="preserve"> </w:t>
      </w:r>
      <w:r>
        <w:rPr>
          <w:i w:val="1"/>
          <w:iCs w:val="1"/>
        </w:rPr>
        <w:t xml:space="preserve">adj</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fanaiw</w:t>
      </w:r>
      <w:r>
        <w:rPr/>
        <w:t xml:space="preserve"> </w:t>
      </w:r>
      <w:r>
        <w:rPr>
          <w:i w:val="1"/>
          <w:iCs w:val="1"/>
        </w:rPr>
        <w:t xml:space="preserve">adj</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-fasɨ</w:t>
      </w:r>
      <w:r>
        <w:rPr/>
        <w:t xml:space="preserve"> </w:t>
      </w:r>
      <w:r>
        <w:rPr>
          <w:i w:val="1"/>
          <w:iCs w:val="1"/>
        </w:rPr>
        <w:t xml:space="preserve">suffix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adj</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fat͡ɕ</w:t>
      </w:r>
      <w:r>
        <w:rPr/>
        <w:t xml:space="preserve"> </w:t>
      </w:r>
      <w:r>
        <w:rPr>
          <w:i w:val="1"/>
          <w:iCs w:val="1"/>
        </w:rPr>
        <w:t xml:space="preserve">noun</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fawəl</w:t>
      </w:r>
      <w:r>
        <w:rPr/>
        <w:t xml:space="preserve"> </w:t>
      </w:r>
      <w:r>
        <w:rPr>
          <w:i w:val="1"/>
          <w:iCs w:val="1"/>
        </w:rPr>
        <w:t xml:space="preserve">noun</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fawɨkʷ</w:t>
      </w:r>
      <w:r>
        <w:rPr/>
        <w:t xml:space="preserve">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faɓ</w:t>
      </w:r>
      <w:r>
        <w:rPr/>
        <w:t xml:space="preserve">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faɓaːb</w:t>
      </w:r>
      <w:r>
        <w:rPr/>
        <w:t xml:space="preserve"> </w:t>
      </w:r>
      <w:r>
        <w:rPr>
          <w:i w:val="1"/>
          <w:iCs w:val="1"/>
        </w:rPr>
        <w:t xml:space="preserve">noun</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faɡʷar</w:t>
      </w:r>
      <w:r>
        <w:rPr/>
        <w:t xml:space="preserve">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faɲakʼ</w:t>
      </w:r>
      <w:r>
        <w:rPr/>
        <w:t xml:space="preserve"> </w:t>
      </w:r>
      <w:r>
        <w:rPr>
          <w:i w:val="1"/>
          <w:iCs w:val="1"/>
        </w:rPr>
        <w:t xml:space="preserve">adj</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faʃaːɡʷ</w:t>
      </w:r>
      <w:r>
        <w:rPr/>
        <w:t xml:space="preserve"> </w:t>
      </w:r>
      <w:r>
        <w:rPr>
          <w:i w:val="1"/>
          <w:iCs w:val="1"/>
        </w:rPr>
        <w:t xml:space="preserve">noun</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faːj</w:t>
      </w:r>
      <w:r>
        <w:rPr/>
        <w:t xml:space="preserve">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faːl</w:t>
      </w:r>
      <w:r>
        <w:rPr/>
        <w:t xml:space="preserve"> </w:t>
      </w:r>
      <w:r>
        <w:rPr>
          <w:i w:val="1"/>
          <w:iCs w:val="1"/>
        </w:rPr>
        <w:t xml:space="preserve">adj</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fəːʃ</w:t>
      </w:r>
      <w:r>
        <w:rPr/>
        <w:t xml:space="preserve">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fɨbaij</w:t>
      </w:r>
      <w:r>
        <w:rPr/>
        <w:t xml:space="preserve"> </w:t>
      </w:r>
      <w:r>
        <w:rPr>
          <w:i w:val="1"/>
          <w:iCs w:val="1"/>
        </w:rPr>
        <w:t xml:space="preserve">noun</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fɨbat͡ʃ</w:t>
      </w:r>
      <w:r>
        <w:rPr/>
        <w:t xml:space="preserve">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fɨj</w:t>
      </w:r>
      <w:r>
        <w:rPr/>
        <w:t xml:space="preserve"> </w:t>
      </w:r>
      <w:r>
        <w:rPr>
          <w:i w:val="1"/>
          <w:iCs w:val="1"/>
        </w:rPr>
        <w:t xml:space="preserve">vpsubj enclitic</w:t>
      </w:r>
      <w:r>
        <w:rPr/>
        <w:t xml:space="preserve"> 1excl.plur </w:t>
      </w:r>
    </w:p>
    <w:p>
      <w:pPr>
        <w:jc w:val="left"/>
        <w:ind w:left="250" w:right="0" w:firstLine="0" w:hanging="250"/>
        <w:spacing w:before="0" w:after="0"/>
      </w:pPr>
      <w:r>
        <w:rPr/>
        <w:t xml:space="preserve"/>
      </w:r>
      <w:r>
        <w:rPr>
          <w:b w:val="1"/>
          <w:bCs w:val="1"/>
        </w:rPr>
        <w:t xml:space="preserve">fɨtɨːt͡ʃ</w:t>
      </w:r>
      <w:r>
        <w:rPr/>
        <w:t xml:space="preserve">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fɨɲ</w:t>
      </w:r>
      <w:r>
        <w:rPr/>
        <w:t xml:space="preserve"> </w:t>
      </w:r>
      <w:r>
        <w:rPr>
          <w:i w:val="1"/>
          <w:iCs w:val="1"/>
        </w:rPr>
        <w:t xml:space="preserve">nppossessor enclitic</w:t>
      </w:r>
      <w:r>
        <w:rPr/>
        <w:t xml:space="preserve"> 2.sing </w:t>
      </w:r>
    </w:p>
    <w:p>
      <w:pPr>
        <w:jc w:val="left"/>
        <w:ind w:left="250" w:right="0" w:firstLine="0" w:hanging="250"/>
        <w:spacing w:before="0" w:after="0"/>
      </w:pPr>
      <w:r>
        <w:rPr/>
        <w:t xml:space="preserve"/>
      </w:r>
      <w:r>
        <w:rPr>
          <w:b w:val="1"/>
          <w:bCs w:val="1"/>
        </w:rPr>
        <w:t xml:space="preserve">had</w:t>
      </w:r>
      <w:r>
        <w:rPr/>
        <w:t xml:space="preserve">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haf</w:t>
      </w:r>
      <w:r>
        <w:rPr/>
        <w:t xml:space="preserve"> </w:t>
      </w:r>
      <w:r>
        <w:rPr>
          <w:i w:val="1"/>
          <w:iCs w:val="1"/>
        </w:rPr>
        <w:t xml:space="preserve">adj</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haip</w:t>
      </w:r>
      <w:r>
        <w:rPr/>
        <w:t xml:space="preserve"> </w:t>
      </w:r>
      <w:r>
        <w:rPr>
          <w:i w:val="1"/>
          <w:iCs w:val="1"/>
        </w:rPr>
        <w:t xml:space="preserve">adj</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hakaɓ</w:t>
      </w:r>
      <w:r>
        <w:rPr/>
        <w:t xml:space="preserve">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hakʷ</w:t>
      </w:r>
      <w:r>
        <w:rPr/>
        <w:t xml:space="preserve">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hakʼəb</w:t>
      </w:r>
      <w:r>
        <w:rPr/>
        <w:t xml:space="preserve"> </w:t>
      </w:r>
      <w:r>
        <w:rPr>
          <w:i w:val="1"/>
          <w:iCs w:val="1"/>
        </w:rPr>
        <w:t xml:space="preserve">noun</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hakʼʷat͡ʃ</w:t>
      </w:r>
      <w:r>
        <w:rPr/>
        <w:t xml:space="preserve">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ham</w:t>
      </w:r>
      <w:r>
        <w:rPr/>
        <w:t xml:space="preserve"> </w:t>
      </w:r>
      <w:r>
        <w:rPr>
          <w:i w:val="1"/>
          <w:iCs w:val="1"/>
        </w:rPr>
        <w:t xml:space="preserve">vpsubj enclitic</w:t>
      </w:r>
      <w:r>
        <w:rPr/>
        <w:t xml:space="preserve"> 2.plur </w:t>
      </w:r>
    </w:p>
    <w:p>
      <w:pPr>
        <w:jc w:val="left"/>
        <w:ind w:left="250" w:right="0" w:firstLine="0" w:hanging="250"/>
        <w:spacing w:before="0" w:after="0"/>
      </w:pPr>
      <w:r>
        <w:rPr/>
        <w:t xml:space="preserve"/>
      </w:r>
      <w:r>
        <w:rPr>
          <w:b w:val="1"/>
          <w:bCs w:val="1"/>
        </w:rPr>
        <w:t xml:space="preserve">hasɨt͡ʃ</w:t>
      </w:r>
      <w:r>
        <w:rPr/>
        <w:t xml:space="preserve">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hat͡ɕ</w:t>
      </w:r>
      <w:r>
        <w:rPr/>
        <w:t xml:space="preserve"> </w:t>
      </w:r>
      <w:r>
        <w:rPr>
          <w:i w:val="1"/>
          <w:iCs w:val="1"/>
        </w:rPr>
        <w:t xml:space="preserve">noun</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hat͡ʃar</w:t>
      </w:r>
      <w:r>
        <w:rPr/>
        <w:t xml:space="preserve"> </w:t>
      </w:r>
      <w:r>
        <w:rPr>
          <w:i w:val="1"/>
          <w:iCs w:val="1"/>
        </w:rPr>
        <w:t xml:space="preserve">noun</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haukʷ</w:t>
      </w:r>
      <w:r>
        <w:rPr/>
        <w:t xml:space="preserve">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haut͡ɕ</w:t>
      </w:r>
      <w:r>
        <w:rPr/>
        <w:t xml:space="preserve">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haɡʷal</w:t>
      </w:r>
      <w:r>
        <w:rPr/>
        <w:t xml:space="preserve"> </w:t>
      </w:r>
      <w:r>
        <w:rPr>
          <w:i w:val="1"/>
          <w:iCs w:val="1"/>
        </w:rPr>
        <w:t xml:space="preserve">noun</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həj</w:t>
      </w:r>
      <w:r>
        <w:rPr/>
        <w:t xml:space="preserve">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həːr</w:t>
      </w:r>
      <w:r>
        <w:rPr/>
        <w:t xml:space="preserve">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həːw</w:t>
      </w:r>
      <w:r>
        <w:rPr/>
        <w:t xml:space="preserve"> </w:t>
      </w:r>
      <w:r>
        <w:rPr>
          <w:i w:val="1"/>
          <w:iCs w:val="1"/>
        </w:rPr>
        <w:t xml:space="preserve">noun</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hɨ</w:t>
      </w:r>
      <w:r>
        <w:rPr/>
        <w:t xml:space="preserve"> </w:t>
      </w:r>
      <w:r>
        <w:rPr>
          <w:i w:val="1"/>
          <w:iCs w:val="1"/>
        </w:rPr>
        <w:t xml:space="preserve">nppossessor enclitic</w:t>
      </w:r>
      <w:r>
        <w:rPr/>
        <w:t xml:space="preserve"> 2.plur </w:t>
      </w:r>
    </w:p>
    <w:p>
      <w:pPr>
        <w:jc w:val="left"/>
        <w:ind w:left="250" w:right="0" w:firstLine="0" w:hanging="250"/>
        <w:spacing w:before="0" w:after="0"/>
      </w:pPr>
      <w:r>
        <w:rPr/>
        <w:t xml:space="preserve"/>
      </w:r>
      <w:r>
        <w:rPr>
          <w:b w:val="1"/>
          <w:bCs w:val="1"/>
        </w:rPr>
        <w:t xml:space="preserve">hɨdəf</w:t>
      </w:r>
      <w:r>
        <w:rPr/>
        <w:t xml:space="preserve">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hɨl</w:t>
      </w:r>
      <w:r>
        <w:rPr/>
        <w:t xml:space="preserve"> </w:t>
      </w:r>
      <w:r>
        <w:rPr>
          <w:i w:val="1"/>
          <w:iCs w:val="1"/>
        </w:rPr>
        <w:t xml:space="preserve">vpnegation enclitic</w:t>
      </w:r>
      <w:r>
        <w:rPr/>
        <w:t xml:space="preserve"> NEG </w:t>
      </w:r>
    </w:p>
    <w:p>
      <w:pPr>
        <w:jc w:val="left"/>
        <w:ind w:left="250" w:right="0" w:firstLine="0" w:hanging="250"/>
        <w:spacing w:before="0" w:after="0"/>
      </w:pPr>
      <w:r>
        <w:rPr/>
        <w:t xml:space="preserve"/>
      </w:r>
      <w:r>
        <w:rPr>
          <w:b w:val="1"/>
          <w:bCs w:val="1"/>
        </w:rPr>
        <w:t xml:space="preserve">hɨlaɡʷ</w:t>
      </w:r>
      <w:r>
        <w:rPr/>
        <w:t xml:space="preserve">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hɨmait͡ʃ</w:t>
      </w:r>
      <w:r>
        <w:rPr/>
        <w:t xml:space="preserve">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hɨtɨːkʼʷ</w:t>
      </w:r>
      <w:r>
        <w:rPr/>
        <w:t xml:space="preserve">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jal</w:t>
      </w:r>
      <w:r>
        <w:rPr/>
        <w:t xml:space="preserve">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b w:val="1"/>
          <w:bCs w:val="1"/>
        </w:rPr>
        <w:t xml:space="preserve">jat͡ʃəːb</w:t>
      </w:r>
      <w:r>
        <w:rPr/>
        <w:t xml:space="preserve">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jaup</w:t>
      </w:r>
      <w:r>
        <w:rPr/>
        <w:t xml:space="preserve">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jaut͡ɕ</w:t>
      </w:r>
      <w:r>
        <w:rPr/>
        <w:t xml:space="preserve"> </w:t>
      </w:r>
      <w:r>
        <w:rPr>
          <w:i w:val="1"/>
          <w:iCs w:val="1"/>
        </w:rPr>
        <w:t xml:space="preserve">adj</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jaːl</w:t>
      </w:r>
      <w:r>
        <w:rPr/>
        <w:t xml:space="preserve"> </w:t>
      </w:r>
      <w:r>
        <w:rPr>
          <w:i w:val="1"/>
          <w:iCs w:val="1"/>
        </w:rPr>
        <w:t xml:space="preserve">adj</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jət͡ʃ</w:t>
      </w:r>
      <w:r>
        <w:rPr/>
        <w:t xml:space="preserve"> </w:t>
      </w:r>
      <w:r>
        <w:rPr>
          <w:i w:val="1"/>
          <w:iCs w:val="1"/>
        </w:rPr>
        <w:t xml:space="preserve">noun</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jəɡ</w:t>
      </w:r>
      <w:r>
        <w:rPr/>
        <w:t xml:space="preserve"> </w:t>
      </w:r>
      <w:r>
        <w:rPr>
          <w:i w:val="1"/>
          <w:iCs w:val="1"/>
        </w:rPr>
        <w:t xml:space="preserve">noun</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jɨm</w:t>
      </w:r>
      <w:r>
        <w:rPr/>
        <w:t xml:space="preserve">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jɨnəj</w:t>
      </w:r>
      <w:r>
        <w:rPr/>
        <w:t xml:space="preserve"> </w:t>
      </w:r>
      <w:r>
        <w:rPr>
          <w:i w:val="1"/>
          <w:iCs w:val="1"/>
        </w:rPr>
        <w:t xml:space="preserve">noun</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jɨːk</w:t>
      </w:r>
      <w:r>
        <w:rPr/>
        <w:t xml:space="preserve">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-k</w:t>
      </w:r>
      <w:r>
        <w:rPr/>
        <w:t xml:space="preserve"> </w:t>
      </w:r>
      <w:r>
        <w:rPr>
          <w:i w:val="1"/>
          <w:iCs w:val="1"/>
        </w:rPr>
        <w:t xml:space="preserve">nouncase suffix</w:t>
      </w:r>
      <w:r>
        <w:rPr/>
        <w:t xml:space="preserve"> ALL </w:t>
      </w:r>
    </w:p>
    <w:p>
      <w:pPr>
        <w:jc w:val="left"/>
        <w:ind w:left="250" w:right="0" w:firstLine="0" w:hanging="250"/>
        <w:spacing w:before="0" w:after="0"/>
      </w:pPr>
      <w:r>
        <w:rPr/>
        <w:t xml:space="preserve"/>
      </w:r>
      <w:r>
        <w:rPr>
          <w:b w:val="1"/>
          <w:bCs w:val="1"/>
        </w:rPr>
        <w:t xml:space="preserve">kaf</w:t>
      </w:r>
      <w:r>
        <w:rPr/>
        <w:t xml:space="preserve"> </w:t>
      </w:r>
      <w:r>
        <w:rPr>
          <w:i w:val="1"/>
          <w:iCs w:val="1"/>
        </w:rPr>
        <w:t xml:space="preserve">noun</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kaikʼ</w:t>
      </w:r>
      <w:r>
        <w:rPr/>
        <w:t xml:space="preserve"> </w:t>
      </w:r>
      <w:r>
        <w:rPr>
          <w:i w:val="1"/>
          <w:iCs w:val="1"/>
        </w:rPr>
        <w:t xml:space="preserve">noun</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kakʼʷ</w:t>
      </w:r>
      <w:r>
        <w:rPr/>
        <w:t xml:space="preserve">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kanəkʼ</w:t>
      </w:r>
      <w:r>
        <w:rPr/>
        <w:t xml:space="preserve">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karait</w:t>
      </w:r>
      <w:r>
        <w:rPr/>
        <w:t xml:space="preserve"> </w:t>
      </w:r>
      <w:r>
        <w:rPr>
          <w:i w:val="1"/>
          <w:iCs w:val="1"/>
        </w:rPr>
        <w:t xml:space="preserve">noun</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kat</w:t>
      </w:r>
      <w:r>
        <w:rPr/>
        <w:t xml:space="preserve"> </w:t>
      </w:r>
      <w:r>
        <w:rPr>
          <w:i w:val="1"/>
          <w:iCs w:val="1"/>
        </w:rPr>
        <w:t xml:space="preserve">noun</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kaɓɨːt͡ɕ</w:t>
      </w:r>
      <w:r>
        <w:rPr/>
        <w:t xml:space="preserve">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kaʃ</w:t>
      </w:r>
      <w:r>
        <w:rPr/>
        <w:t xml:space="preserve"> </w:t>
      </w:r>
      <w:r>
        <w:rPr>
          <w:i w:val="1"/>
          <w:iCs w:val="1"/>
        </w:rPr>
        <w:t xml:space="preserve">noun</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kaːkʷ</w:t>
      </w:r>
      <w:r>
        <w:rPr/>
        <w:t xml:space="preserve"> </w:t>
      </w:r>
      <w:r>
        <w:rPr>
          <w:i w:val="1"/>
          <w:iCs w:val="1"/>
        </w:rPr>
        <w:t xml:space="preserve">pron</w:t>
      </w:r>
      <w:r>
        <w:rPr/>
        <w:t xml:space="preserve"> 3.plur </w:t>
      </w:r>
      <w:r>
        <w:rPr>
          <w:i w:val="1"/>
          <w:iCs w:val="1"/>
        </w:rPr>
        <w:t xml:space="preserve">pron</w:t>
      </w:r>
    </w:p>
    <w:p>
      <w:pPr>
        <w:jc w:val="left"/>
        <w:ind w:left="250" w:right="0" w:firstLine="0" w:hanging="250"/>
        <w:spacing w:before="0" w:after="0"/>
      </w:pPr>
      <w:r>
        <w:rPr/>
        <w:t xml:space="preserve"/>
      </w:r>
      <w:r>
        <w:rPr>
          <w:b w:val="1"/>
          <w:bCs w:val="1"/>
        </w:rPr>
        <w:t xml:space="preserve">kaːt</w:t>
      </w:r>
      <w:r>
        <w:rPr/>
        <w:t xml:space="preserve">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kaːɲ</w:t>
      </w:r>
      <w:r>
        <w:rPr/>
        <w:t xml:space="preserve"> </w:t>
      </w:r>
      <w:r>
        <w:rPr>
          <w:i w:val="1"/>
          <w:iCs w:val="1"/>
        </w:rPr>
        <w:t xml:space="preserve">adj</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kə</w:t>
      </w:r>
      <w:r>
        <w:rPr/>
        <w:t xml:space="preserve">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kəːt͡ɕ</w:t>
      </w:r>
      <w:r>
        <w:rPr/>
        <w:t xml:space="preserve">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kɨj</w:t>
      </w:r>
      <w:r>
        <w:rPr/>
        <w:t xml:space="preserve"> </w:t>
      </w:r>
      <w:r>
        <w:rPr>
          <w:i w:val="1"/>
          <w:iCs w:val="1"/>
        </w:rPr>
        <w:t xml:space="preserve">vpsubj enclitic</w:t>
      </w:r>
      <w:r>
        <w:rPr/>
        <w:t xml:space="preserve"> 2.sing </w:t>
      </w:r>
    </w:p>
    <w:p>
      <w:pPr>
        <w:jc w:val="left"/>
        <w:ind w:left="250" w:right="0" w:firstLine="0" w:hanging="250"/>
        <w:spacing w:before="0" w:after="0"/>
      </w:pPr>
      <w:r>
        <w:rPr/>
        <w:t xml:space="preserve"/>
      </w:r>
      <w:r>
        <w:rPr>
          <w:b w:val="1"/>
          <w:bCs w:val="1"/>
        </w:rPr>
        <w:t xml:space="preserve">kɨjaiɡʷ</w:t>
      </w:r>
      <w:r>
        <w:rPr/>
        <w:t xml:space="preserve"> </w:t>
      </w:r>
      <w:r>
        <w:rPr>
          <w:i w:val="1"/>
          <w:iCs w:val="1"/>
        </w:rPr>
        <w:t xml:space="preserve">noun</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kɨkʷaːt</w:t>
      </w:r>
      <w:r>
        <w:rPr/>
        <w:t xml:space="preserve"> </w:t>
      </w:r>
      <w:r>
        <w:rPr>
          <w:i w:val="1"/>
          <w:iCs w:val="1"/>
        </w:rPr>
        <w:t xml:space="preserve">noun</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kɨkʼʷ</w:t>
      </w:r>
      <w:r>
        <w:rPr/>
        <w:t xml:space="preserve"> </w:t>
      </w:r>
      <w:r>
        <w:rPr>
          <w:i w:val="1"/>
          <w:iCs w:val="1"/>
        </w:rPr>
        <w:t xml:space="preserve">nppossessor enclitic</w:t>
      </w:r>
      <w:r>
        <w:rPr/>
        <w:t xml:space="preserve"> 1excl.plur </w:t>
      </w:r>
    </w:p>
    <w:p>
      <w:pPr>
        <w:jc w:val="left"/>
        <w:ind w:left="250" w:right="0" w:firstLine="0" w:hanging="250"/>
        <w:spacing w:before="0" w:after="0"/>
      </w:pPr>
      <w:r>
        <w:rPr/>
        <w:t xml:space="preserve"/>
      </w:r>
      <w:r>
        <w:rPr>
          <w:b w:val="1"/>
          <w:bCs w:val="1"/>
        </w:rPr>
        <w:t xml:space="preserve">kɨt͡ɕ</w:t>
      </w:r>
      <w:r>
        <w:rPr/>
        <w:t xml:space="preserve">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kɨw</w:t>
      </w:r>
      <w:r>
        <w:rPr/>
        <w:t xml:space="preserve"> </w:t>
      </w:r>
      <w:r>
        <w:rPr>
          <w:i w:val="1"/>
          <w:iCs w:val="1"/>
        </w:rPr>
        <w:t xml:space="preserve">vpmode enclitic</w:t>
      </w:r>
      <w:r>
        <w:rPr/>
        <w:t xml:space="preserve"> indicative </w:t>
      </w:r>
    </w:p>
    <w:p>
      <w:pPr>
        <w:jc w:val="left"/>
        <w:ind w:left="250" w:right="0" w:firstLine="0" w:hanging="250"/>
        <w:spacing w:before="0" w:after="0"/>
      </w:pPr>
      <w:r>
        <w:rPr/>
        <w:t xml:space="preserve"/>
      </w:r>
      <w:r>
        <w:rPr>
          <w:b w:val="1"/>
          <w:bCs w:val="1"/>
        </w:rPr>
        <w:t xml:space="preserve">-kʷ</w:t>
      </w:r>
      <w:r>
        <w:rPr/>
        <w:t xml:space="preserve"> </w:t>
      </w:r>
      <w:r>
        <w:rPr>
          <w:i w:val="1"/>
          <w:iCs w:val="1"/>
        </w:rPr>
        <w:t xml:space="preserve">nouncase suffix</w:t>
      </w:r>
      <w:r>
        <w:rPr/>
        <w:t xml:space="preserve"> DAT </w:t>
      </w:r>
    </w:p>
    <w:p>
      <w:pPr>
        <w:jc w:val="left"/>
        <w:ind w:left="250" w:right="0" w:firstLine="0" w:hanging="250"/>
        <w:spacing w:before="0" w:after="0"/>
      </w:pPr>
      <w:r>
        <w:rPr/>
        <w:t xml:space="preserve"/>
      </w:r>
      <w:r>
        <w:rPr>
          <w:b w:val="1"/>
          <w:bCs w:val="1"/>
        </w:rPr>
        <w:t xml:space="preserve">kʷadauɡʷ</w:t>
      </w:r>
      <w:r>
        <w:rPr/>
        <w:t xml:space="preserve"> </w:t>
      </w:r>
      <w:r>
        <w:rPr>
          <w:i w:val="1"/>
          <w:iCs w:val="1"/>
        </w:rPr>
        <w:t xml:space="preserve">noun</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kʷafaʃ</w:t>
      </w:r>
      <w:r>
        <w:rPr/>
        <w:t xml:space="preserve"> </w:t>
      </w:r>
      <w:r>
        <w:rPr>
          <w:i w:val="1"/>
          <w:iCs w:val="1"/>
        </w:rPr>
        <w:t xml:space="preserve">noun</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kʷam</w:t>
      </w:r>
      <w:r>
        <w:rPr/>
        <w:t xml:space="preserve"> </w:t>
      </w:r>
      <w:r>
        <w:rPr>
          <w:i w:val="1"/>
          <w:iCs w:val="1"/>
        </w:rPr>
        <w:t xml:space="preserve">vpvoice enclitic</w:t>
      </w:r>
      <w:r>
        <w:rPr/>
        <w:t xml:space="preserve"> passive </w:t>
      </w:r>
    </w:p>
    <w:p>
      <w:pPr>
        <w:jc w:val="left"/>
        <w:ind w:left="250" w:right="0" w:firstLine="0" w:hanging="250"/>
        <w:spacing w:before="0" w:after="0"/>
      </w:pPr>
      <w:r>
        <w:rPr/>
        <w:t xml:space="preserve"/>
      </w:r>
      <w:r>
        <w:rPr>
          <w:b w:val="1"/>
          <w:bCs w:val="1"/>
        </w:rPr>
        <w:t xml:space="preserve">kʷat͡ɕ</w:t>
      </w:r>
      <w:r>
        <w:rPr/>
        <w:t xml:space="preserve"> </w:t>
      </w:r>
      <w:r>
        <w:rPr>
          <w:i w:val="1"/>
          <w:iCs w:val="1"/>
        </w:rPr>
        <w:t xml:space="preserve">noun</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-kʷat͡ɕa</w:t>
      </w:r>
      <w:r>
        <w:rPr/>
        <w:t xml:space="preserve"> </w:t>
      </w:r>
      <w:r>
        <w:rPr>
          <w:i w:val="1"/>
          <w:iCs w:val="1"/>
        </w:rPr>
        <w:t xml:space="preserve">suffix</w:t>
      </w:r>
      <w:r>
        <w:rPr/>
        <w:t xml:space="preserve"> begin </w:t>
      </w:r>
      <w:r>
        <w:rPr>
          <w:i w:val="1"/>
          <w:iCs w:val="1"/>
        </w:rPr>
        <w:t xml:space="preserve">unknown</w:t>
      </w:r>
    </w:p>
    <w:p>
      <w:pPr>
        <w:jc w:val="left"/>
        <w:ind w:left="250" w:right="0" w:firstLine="0" w:hanging="250"/>
        <w:spacing w:before="0" w:after="0"/>
      </w:pPr>
      <w:r>
        <w:rPr/>
        <w:t xml:space="preserve"/>
      </w:r>
      <w:r>
        <w:rPr>
          <w:b w:val="1"/>
          <w:bCs w:val="1"/>
        </w:rPr>
        <w:t xml:space="preserve">kʷat͡ʃɨɡ</w:t>
      </w:r>
      <w:r>
        <w:rPr/>
        <w:t xml:space="preserve"> </w:t>
      </w:r>
      <w:r>
        <w:rPr>
          <w:i w:val="1"/>
          <w:iCs w:val="1"/>
        </w:rPr>
        <w:t xml:space="preserve">adj</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kʷaukʷ</w:t>
      </w:r>
      <w:r>
        <w:rPr/>
        <w:t xml:space="preserve">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kʷaur</w:t>
      </w:r>
      <w:r>
        <w:rPr/>
        <w:t xml:space="preserve">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kʷaus</w:t>
      </w:r>
      <w:r>
        <w:rPr/>
        <w:t xml:space="preserve"> </w:t>
      </w:r>
      <w:r>
        <w:rPr>
          <w:i w:val="1"/>
          <w:iCs w:val="1"/>
        </w:rPr>
        <w:t xml:space="preserve">noun</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kʷaw</w:t>
      </w:r>
      <w:r>
        <w:rPr/>
        <w:t xml:space="preserve"> </w:t>
      </w:r>
      <w:r>
        <w:rPr>
          <w:i w:val="1"/>
          <w:iCs w:val="1"/>
        </w:rPr>
        <w:t xml:space="preserve">noun</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kʷaɓ</w:t>
      </w:r>
      <w:r>
        <w:rPr/>
        <w:t xml:space="preserve">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kʷaɲ</w:t>
      </w:r>
      <w:r>
        <w:rPr/>
        <w:t xml:space="preserve"> </w:t>
      </w:r>
      <w:r>
        <w:rPr>
          <w:i w:val="1"/>
          <w:iCs w:val="1"/>
        </w:rPr>
        <w:t xml:space="preserve">noun</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kʷaːt͡ɕ</w:t>
      </w:r>
      <w:r>
        <w:rPr/>
        <w:t xml:space="preserve"> </w:t>
      </w:r>
      <w:r>
        <w:rPr>
          <w:i w:val="1"/>
          <w:iCs w:val="1"/>
        </w:rPr>
        <w:t xml:space="preserve">noun</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kʷaːɡ</w:t>
      </w:r>
      <w:r>
        <w:rPr/>
        <w:t xml:space="preserve"> </w:t>
      </w:r>
      <w:r>
        <w:rPr>
          <w:i w:val="1"/>
          <w:iCs w:val="1"/>
        </w:rPr>
        <w:t xml:space="preserve">adj</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kʷəɡ</w:t>
      </w:r>
      <w:r>
        <w:rPr/>
        <w:t xml:space="preserve"> </w:t>
      </w:r>
      <w:r>
        <w:rPr>
          <w:i w:val="1"/>
          <w:iCs w:val="1"/>
        </w:rPr>
        <w:t xml:space="preserve">noun</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kʷəɲ</w:t>
      </w:r>
      <w:r>
        <w:rPr/>
        <w:t xml:space="preserve">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kʷəːkʼ</w:t>
      </w:r>
      <w:r>
        <w:rPr/>
        <w:t xml:space="preserve">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kʷəːt͡ʃ</w:t>
      </w:r>
      <w:r>
        <w:rPr/>
        <w:t xml:space="preserve"> </w:t>
      </w:r>
      <w:r>
        <w:rPr>
          <w:i w:val="1"/>
          <w:iCs w:val="1"/>
        </w:rPr>
        <w:t xml:space="preserve">noun</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kʷɨjəːb</w:t>
      </w:r>
      <w:r>
        <w:rPr/>
        <w:t xml:space="preserve"> </w:t>
      </w:r>
      <w:r>
        <w:rPr>
          <w:i w:val="1"/>
          <w:iCs w:val="1"/>
        </w:rPr>
        <w:t xml:space="preserve">noun</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kʷɨkʼʷ</w:t>
      </w:r>
      <w:r>
        <w:rPr/>
        <w:t xml:space="preserve"> </w:t>
      </w:r>
      <w:r>
        <w:rPr>
          <w:i w:val="1"/>
          <w:iCs w:val="1"/>
        </w:rPr>
        <w:t xml:space="preserve">vpsubj enclitic</w:t>
      </w:r>
      <w:r>
        <w:rPr/>
        <w:t xml:space="preserve"> 3.plur </w:t>
      </w:r>
    </w:p>
    <w:p>
      <w:pPr>
        <w:jc w:val="left"/>
        <w:ind w:left="250" w:right="0" w:firstLine="0" w:hanging="250"/>
        <w:spacing w:before="0" w:after="0"/>
      </w:pPr>
      <w:r>
        <w:rPr/>
        <w:t xml:space="preserve"/>
      </w:r>
      <w:r>
        <w:rPr>
          <w:b w:val="1"/>
          <w:bCs w:val="1"/>
        </w:rPr>
        <w:t xml:space="preserve">kʷɨr</w:t>
      </w:r>
      <w:r>
        <w:rPr/>
        <w:t xml:space="preserve"> </w:t>
      </w:r>
      <w:r>
        <w:rPr>
          <w:i w:val="1"/>
          <w:iCs w:val="1"/>
        </w:rPr>
        <w:t xml:space="preserve">noun</w:t>
      </w:r>
      <w:r>
        <w:rPr/>
        <w:t xml:space="preserve"> Kir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-kʼ</w:t>
      </w:r>
      <w:r>
        <w:rPr/>
        <w:t xml:space="preserve"> </w:t>
      </w:r>
      <w:r>
        <w:rPr>
          <w:i w:val="1"/>
          <w:iCs w:val="1"/>
        </w:rPr>
        <w:t xml:space="preserve">nouncase suffix</w:t>
      </w:r>
      <w:r>
        <w:rPr/>
        <w:t xml:space="preserve"> PART </w:t>
      </w:r>
    </w:p>
    <w:p>
      <w:pPr>
        <w:jc w:val="left"/>
        <w:ind w:left="250" w:right="0" w:firstLine="0" w:hanging="250"/>
        <w:spacing w:before="0" w:after="0"/>
      </w:pPr>
      <w:r>
        <w:rPr/>
        <w:t xml:space="preserve"/>
      </w:r>
      <w:r>
        <w:rPr>
          <w:b w:val="1"/>
          <w:bCs w:val="1"/>
        </w:rPr>
        <w:t xml:space="preserve">kʼabəd</w:t>
      </w:r>
      <w:r>
        <w:rPr/>
        <w:t xml:space="preserve"> </w:t>
      </w:r>
      <w:r>
        <w:rPr>
          <w:i w:val="1"/>
          <w:iCs w:val="1"/>
        </w:rPr>
        <w:t xml:space="preserve">noun</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kʼai</w:t>
      </w:r>
      <w:r>
        <w:rPr/>
        <w:t xml:space="preserve">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b w:val="1"/>
          <w:bCs w:val="1"/>
        </w:rPr>
        <w:t xml:space="preserve">kʼais</w:t>
      </w:r>
      <w:r>
        <w:rPr/>
        <w:t xml:space="preserve"> </w:t>
      </w:r>
      <w:r>
        <w:rPr>
          <w:i w:val="1"/>
          <w:iCs w:val="1"/>
        </w:rPr>
        <w:t xml:space="preserve">noun</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kʼajaiɡ</w:t>
      </w:r>
      <w:r>
        <w:rPr/>
        <w:t xml:space="preserve"> </w:t>
      </w:r>
      <w:r>
        <w:rPr>
          <w:i w:val="1"/>
          <w:iCs w:val="1"/>
        </w:rPr>
        <w:t xml:space="preserve">noun</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kʼam</w:t>
      </w:r>
      <w:r>
        <w:rPr/>
        <w:t xml:space="preserve"> </w:t>
      </w:r>
      <w:r>
        <w:rPr>
          <w:i w:val="1"/>
          <w:iCs w:val="1"/>
        </w:rPr>
        <w:t xml:space="preserve">adj</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kʼaur</w:t>
      </w:r>
      <w:r>
        <w:rPr/>
        <w:t xml:space="preserve">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kʼaut͡ɕ</w:t>
      </w:r>
      <w:r>
        <w:rPr/>
        <w:t xml:space="preserve">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kʼaw</w:t>
      </w:r>
      <w:r>
        <w:rPr/>
        <w:t xml:space="preserve">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kʼawal</w:t>
      </w:r>
      <w:r>
        <w:rPr/>
        <w:t xml:space="preserve"> </w:t>
      </w:r>
      <w:r>
        <w:rPr>
          <w:i w:val="1"/>
          <w:iCs w:val="1"/>
        </w:rPr>
        <w:t xml:space="preserve">noun</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kʼaɲ</w:t>
      </w:r>
      <w:r>
        <w:rPr/>
        <w:t xml:space="preserve"> </w:t>
      </w:r>
      <w:r>
        <w:rPr>
          <w:i w:val="1"/>
          <w:iCs w:val="1"/>
        </w:rPr>
        <w:t xml:space="preserve">noun</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kʼaʃ</w:t>
      </w:r>
      <w:r>
        <w:rPr/>
        <w:t xml:space="preserve"> </w:t>
      </w:r>
      <w:r>
        <w:rPr>
          <w:i w:val="1"/>
          <w:iCs w:val="1"/>
        </w:rPr>
        <w:t xml:space="preserve">vpsubj enclitic</w:t>
      </w:r>
      <w:r>
        <w:rPr/>
        <w:t xml:space="preserve"> 3.sing </w:t>
      </w:r>
    </w:p>
    <w:p>
      <w:pPr>
        <w:jc w:val="left"/>
        <w:ind w:left="250" w:right="0" w:firstLine="0" w:hanging="250"/>
        <w:spacing w:before="0" w:after="0"/>
      </w:pPr>
      <w:r>
        <w:rPr/>
        <w:t xml:space="preserve"/>
      </w:r>
      <w:r>
        <w:rPr>
          <w:b w:val="1"/>
          <w:bCs w:val="1"/>
        </w:rPr>
        <w:t xml:space="preserve">kʼaːd</w:t>
      </w:r>
      <w:r>
        <w:rPr/>
        <w:t xml:space="preserve">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b w:val="1"/>
          <w:bCs w:val="1"/>
        </w:rPr>
        <w:t xml:space="preserve">kʼaːm</w:t>
      </w:r>
      <w:r>
        <w:rPr/>
        <w:t xml:space="preserve"> </w:t>
      </w:r>
      <w:r>
        <w:rPr>
          <w:i w:val="1"/>
          <w:iCs w:val="1"/>
        </w:rPr>
        <w:t xml:space="preserve">noun</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kʼəʃ</w:t>
      </w:r>
      <w:r>
        <w:rPr/>
        <w:t xml:space="preserve"> </w:t>
      </w:r>
      <w:r>
        <w:rPr>
          <w:i w:val="1"/>
          <w:iCs w:val="1"/>
        </w:rPr>
        <w:t xml:space="preserve">adj</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kʼɨkʼ</w:t>
      </w:r>
      <w:r>
        <w:rPr/>
        <w:t xml:space="preserve">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kʼɨsɨj</w:t>
      </w:r>
      <w:r>
        <w:rPr/>
        <w:t xml:space="preserve">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-kʼʷ</w:t>
      </w:r>
      <w:r>
        <w:rPr/>
        <w:t xml:space="preserve"> </w:t>
      </w:r>
      <w:r>
        <w:rPr>
          <w:i w:val="1"/>
          <w:iCs w:val="1"/>
        </w:rPr>
        <w:t xml:space="preserve">nouncase suffix</w:t>
      </w:r>
      <w:r>
        <w:rPr/>
        <w:t xml:space="preserve"> INS </w:t>
      </w:r>
    </w:p>
    <w:p>
      <w:pPr>
        <w:jc w:val="left"/>
        <w:ind w:left="250" w:right="0" w:firstLine="0" w:hanging="250"/>
        <w:spacing w:before="0" w:after="0"/>
      </w:pPr>
      <w:r>
        <w:rPr/>
        <w:t xml:space="preserve"/>
      </w:r>
      <w:r>
        <w:rPr>
          <w:b w:val="1"/>
          <w:bCs w:val="1"/>
        </w:rPr>
        <w:t xml:space="preserve">kʼʷabaːɲ</w:t>
      </w:r>
      <w:r>
        <w:rPr/>
        <w:t xml:space="preserve"> </w:t>
      </w:r>
      <w:r>
        <w:rPr>
          <w:i w:val="1"/>
          <w:iCs w:val="1"/>
        </w:rPr>
        <w:t xml:space="preserve">noun</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kʼʷajaiɓ</w:t>
      </w:r>
      <w:r>
        <w:rPr/>
        <w:t xml:space="preserve">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kʼʷajɨːɡ</w:t>
      </w:r>
      <w:r>
        <w:rPr/>
        <w:t xml:space="preserve"> </w:t>
      </w:r>
      <w:r>
        <w:rPr>
          <w:i w:val="1"/>
          <w:iCs w:val="1"/>
        </w:rPr>
        <w:t xml:space="preserve">noun</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kʼʷakʼ</w:t>
      </w:r>
      <w:r>
        <w:rPr/>
        <w:t xml:space="preserve">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kʼʷal</w:t>
      </w:r>
      <w:r>
        <w:rPr/>
        <w:t xml:space="preserve">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kʼʷanaːw</w:t>
      </w:r>
      <w:r>
        <w:rPr/>
        <w:t xml:space="preserve"> </w:t>
      </w:r>
      <w:r>
        <w:rPr>
          <w:i w:val="1"/>
          <w:iCs w:val="1"/>
        </w:rPr>
        <w:t xml:space="preserve">noun</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kʼʷasait͡ʃ</w:t>
      </w:r>
      <w:r>
        <w:rPr/>
        <w:t xml:space="preserve">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kʼʷat͡ɕ</w:t>
      </w:r>
      <w:r>
        <w:rPr/>
        <w:t xml:space="preserve"> </w:t>
      </w:r>
      <w:r>
        <w:rPr>
          <w:i w:val="1"/>
          <w:iCs w:val="1"/>
        </w:rPr>
        <w:t xml:space="preserve">noun</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kʼʷat͡ɕaukʼ</w:t>
      </w:r>
      <w:r>
        <w:rPr/>
        <w:t xml:space="preserve"> </w:t>
      </w:r>
      <w:r>
        <w:rPr>
          <w:i w:val="1"/>
          <w:iCs w:val="1"/>
        </w:rPr>
        <w:t xml:space="preserve">adj</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kʼʷat͡ɕaːt͡ʃ</w:t>
      </w:r>
      <w:r>
        <w:rPr/>
        <w:t xml:space="preserve"> </w:t>
      </w:r>
      <w:r>
        <w:rPr>
          <w:i w:val="1"/>
          <w:iCs w:val="1"/>
        </w:rPr>
        <w:t xml:space="preserve">noun</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kʼʷat͡ɕɨːj</w:t>
      </w:r>
      <w:r>
        <w:rPr/>
        <w:t xml:space="preserve">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kʼʷauɲ</w:t>
      </w:r>
      <w:r>
        <w:rPr/>
        <w:t xml:space="preserve"> </w:t>
      </w:r>
      <w:r>
        <w:rPr>
          <w:i w:val="1"/>
          <w:iCs w:val="1"/>
        </w:rPr>
        <w:t xml:space="preserve">adj</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kʼʷəkʷ</w:t>
      </w:r>
      <w:r>
        <w:rPr/>
        <w:t xml:space="preserve"> </w:t>
      </w:r>
      <w:r>
        <w:rPr>
          <w:i w:val="1"/>
          <w:iCs w:val="1"/>
        </w:rPr>
        <w:t xml:space="preserve">adj</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kʼʷət͡ɕ</w:t>
      </w:r>
      <w:r>
        <w:rPr/>
        <w:t xml:space="preserve">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kʼʷəɲ</w:t>
      </w:r>
      <w:r>
        <w:rPr/>
        <w:t xml:space="preserve">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kʼʷəːt͡ɕ</w:t>
      </w:r>
      <w:r>
        <w:rPr/>
        <w:t xml:space="preserve"> </w:t>
      </w:r>
      <w:r>
        <w:rPr>
          <w:i w:val="1"/>
          <w:iCs w:val="1"/>
        </w:rPr>
        <w:t xml:space="preserve">adj</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kʼʷɨs</w:t>
      </w:r>
      <w:r>
        <w:rPr/>
        <w:t xml:space="preserve"> </w:t>
      </w:r>
      <w:r>
        <w:rPr>
          <w:i w:val="1"/>
          <w:iCs w:val="1"/>
        </w:rPr>
        <w:t xml:space="preserve">vpsubj enclitic</w:t>
      </w:r>
      <w:r>
        <w:rPr/>
        <w:t xml:space="preserve"> 1incl.plur </w:t>
      </w:r>
    </w:p>
    <w:p>
      <w:pPr>
        <w:jc w:val="left"/>
        <w:ind w:left="250" w:right="0" w:firstLine="0" w:hanging="250"/>
        <w:spacing w:before="0" w:after="0"/>
      </w:pPr>
      <w:r>
        <w:rPr/>
        <w:t xml:space="preserve"/>
      </w:r>
      <w:r>
        <w:rPr>
          <w:b w:val="1"/>
          <w:bCs w:val="1"/>
        </w:rPr>
        <w:t xml:space="preserve">kʼʷɨʃ</w:t>
      </w:r>
      <w:r>
        <w:rPr/>
        <w:t xml:space="preserve"> </w:t>
      </w:r>
      <w:r>
        <w:rPr>
          <w:i w:val="1"/>
          <w:iCs w:val="1"/>
        </w:rPr>
        <w:t xml:space="preserve">nppossessor enclitic</w:t>
      </w:r>
      <w:r>
        <w:rPr/>
        <w:t xml:space="preserve"> 1excl.sing </w:t>
      </w:r>
    </w:p>
    <w:p>
      <w:pPr>
        <w:jc w:val="left"/>
        <w:ind w:left="250" w:right="0" w:firstLine="0" w:hanging="250"/>
        <w:spacing w:before="0" w:after="0"/>
      </w:pPr>
      <w:r>
        <w:rPr/>
        <w:t xml:space="preserve"/>
      </w:r>
      <w:r>
        <w:rPr>
          <w:b w:val="1"/>
          <w:bCs w:val="1"/>
        </w:rPr>
        <w:t xml:space="preserve">kʼʷɨːɡ</w:t>
      </w:r>
      <w:r>
        <w:rPr/>
        <w:t xml:space="preserve">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ladais</w:t>
      </w:r>
      <w:r>
        <w:rPr/>
        <w:t xml:space="preserve"> </w:t>
      </w:r>
      <w:r>
        <w:rPr>
          <w:i w:val="1"/>
          <w:iCs w:val="1"/>
        </w:rPr>
        <w:t xml:space="preserve">noun</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laiw</w:t>
      </w:r>
      <w:r>
        <w:rPr/>
        <w:t xml:space="preserve">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lakʷ</w:t>
      </w:r>
      <w:r>
        <w:rPr/>
        <w:t xml:space="preserve"> </w:t>
      </w:r>
      <w:r>
        <w:rPr>
          <w:i w:val="1"/>
          <w:iCs w:val="1"/>
        </w:rPr>
        <w:t xml:space="preserve">noun</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laʃək</w:t>
      </w:r>
      <w:r>
        <w:rPr/>
        <w:t xml:space="preserve"> </w:t>
      </w:r>
      <w:r>
        <w:rPr>
          <w:i w:val="1"/>
          <w:iCs w:val="1"/>
        </w:rPr>
        <w:t xml:space="preserve">noun</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laːkʼʷ</w:t>
      </w:r>
      <w:r>
        <w:rPr/>
        <w:t xml:space="preserve"> </w:t>
      </w:r>
      <w:r>
        <w:rPr>
          <w:i w:val="1"/>
          <w:iCs w:val="1"/>
        </w:rPr>
        <w:t xml:space="preserve">noun</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ləp</w:t>
      </w:r>
      <w:r>
        <w:rPr/>
        <w:t xml:space="preserve">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lɨbast</w:t>
      </w:r>
      <w:r>
        <w:rPr/>
        <w:t xml:space="preserve"> </w:t>
      </w:r>
      <w:r>
        <w:rPr>
          <w:i w:val="1"/>
          <w:iCs w:val="1"/>
        </w:rPr>
        <w:t xml:space="preserve">noun</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lɨn</w:t>
      </w:r>
      <w:r>
        <w:rPr/>
        <w:t xml:space="preserve"> </w:t>
      </w:r>
      <w:r>
        <w:rPr>
          <w:i w:val="1"/>
          <w:iCs w:val="1"/>
        </w:rPr>
        <w:t xml:space="preserve">nppossessor enclitic</w:t>
      </w:r>
      <w:r>
        <w:rPr/>
        <w:t xml:space="preserve"> no.owner </w:t>
      </w:r>
    </w:p>
    <w:p>
      <w:pPr>
        <w:jc w:val="left"/>
        <w:ind w:left="250" w:right="0" w:firstLine="0" w:hanging="250"/>
        <w:spacing w:before="0" w:after="0"/>
      </w:pPr>
      <w:r>
        <w:rPr/>
        <w:t xml:space="preserve"/>
      </w:r>
      <w:r>
        <w:rPr>
          <w:b w:val="1"/>
          <w:bCs w:val="1"/>
        </w:rPr>
        <w:t xml:space="preserve">lɨs</w:t>
      </w:r>
      <w:r>
        <w:rPr/>
        <w:t xml:space="preserve"> </w:t>
      </w:r>
      <w:r>
        <w:rPr>
          <w:i w:val="1"/>
          <w:iCs w:val="1"/>
        </w:rPr>
        <w:t xml:space="preserve">noun</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lɨwɨɡ</w:t>
      </w:r>
      <w:r>
        <w:rPr/>
        <w:t xml:space="preserve">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maf</w:t>
      </w:r>
      <w:r>
        <w:rPr/>
        <w:t xml:space="preserve">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mahɨw</w:t>
      </w:r>
      <w:r>
        <w:rPr/>
        <w:t xml:space="preserve">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mail</w:t>
      </w:r>
      <w:r>
        <w:rPr/>
        <w:t xml:space="preserve">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makɨːt</w:t>
      </w:r>
      <w:r>
        <w:rPr/>
        <w:t xml:space="preserve"> </w:t>
      </w:r>
      <w:r>
        <w:rPr>
          <w:i w:val="1"/>
          <w:iCs w:val="1"/>
        </w:rPr>
        <w:t xml:space="preserve">noun</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makʼʷɨd</w:t>
      </w:r>
      <w:r>
        <w:rPr/>
        <w:t xml:space="preserve"> </w:t>
      </w:r>
      <w:r>
        <w:rPr>
          <w:i w:val="1"/>
          <w:iCs w:val="1"/>
        </w:rPr>
        <w:t xml:space="preserve">noun</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manəːɡ</w:t>
      </w:r>
      <w:r>
        <w:rPr/>
        <w:t xml:space="preserve"> </w:t>
      </w:r>
      <w:r>
        <w:rPr>
          <w:i w:val="1"/>
          <w:iCs w:val="1"/>
        </w:rPr>
        <w:t xml:space="preserve">noun</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map</w:t>
      </w:r>
      <w:r>
        <w:rPr/>
        <w:t xml:space="preserve">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mar</w:t>
      </w:r>
      <w:r>
        <w:rPr/>
        <w:t xml:space="preserve"> </w:t>
      </w:r>
      <w:r>
        <w:rPr>
          <w:i w:val="1"/>
          <w:iCs w:val="1"/>
        </w:rPr>
        <w:t xml:space="preserve">noun</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mat</w:t>
      </w:r>
      <w:r>
        <w:rPr/>
        <w:t xml:space="preserve">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maub</w:t>
      </w:r>
      <w:r>
        <w:rPr/>
        <w:t xml:space="preserve">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maɓ</w:t>
      </w:r>
      <w:r>
        <w:rPr/>
        <w:t xml:space="preserve">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maɓal</w:t>
      </w:r>
      <w:r>
        <w:rPr/>
        <w:t xml:space="preserve"> </w:t>
      </w:r>
      <w:r>
        <w:rPr>
          <w:i w:val="1"/>
          <w:iCs w:val="1"/>
        </w:rPr>
        <w:t xml:space="preserve">noun</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maʃ</w:t>
      </w:r>
      <w:r>
        <w:rPr/>
        <w:t xml:space="preserve"> </w:t>
      </w:r>
      <w:r>
        <w:rPr>
          <w:i w:val="1"/>
          <w:iCs w:val="1"/>
        </w:rPr>
        <w:t xml:space="preserve">noun</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mət͡ʃ</w:t>
      </w:r>
      <w:r>
        <w:rPr/>
        <w:t xml:space="preserve"> </w:t>
      </w:r>
      <w:r>
        <w:rPr>
          <w:i w:val="1"/>
          <w:iCs w:val="1"/>
        </w:rPr>
        <w:t xml:space="preserve">noun</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məɓ</w:t>
      </w:r>
      <w:r>
        <w:rPr/>
        <w:t xml:space="preserve">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mɨnɨːh</w:t>
      </w:r>
      <w:r>
        <w:rPr/>
        <w:t xml:space="preserve"> </w:t>
      </w:r>
      <w:r>
        <w:rPr>
          <w:i w:val="1"/>
          <w:iCs w:val="1"/>
        </w:rPr>
        <w:t xml:space="preserve">noun</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mɨːn</w:t>
      </w:r>
      <w:r>
        <w:rPr/>
        <w:t xml:space="preserve"> </w:t>
      </w:r>
      <w:r>
        <w:rPr>
          <w:i w:val="1"/>
          <w:iCs w:val="1"/>
        </w:rPr>
        <w:t xml:space="preserve">noun</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-n</w:t>
      </w:r>
      <w:r>
        <w:rPr/>
        <w:t xml:space="preserve"> </w:t>
      </w:r>
      <w:r>
        <w:rPr>
          <w:i w:val="1"/>
          <w:iCs w:val="1"/>
        </w:rPr>
        <w:t xml:space="preserve">nouncase suffix</w:t>
      </w:r>
      <w:r>
        <w:rPr/>
        <w:t xml:space="preserve"> VOC </w:t>
      </w:r>
    </w:p>
    <w:p>
      <w:pPr>
        <w:jc w:val="left"/>
        <w:ind w:left="250" w:right="0" w:firstLine="0" w:hanging="250"/>
        <w:spacing w:before="0" w:after="0"/>
      </w:pPr>
      <w:r>
        <w:rPr/>
        <w:t xml:space="preserve"/>
      </w:r>
      <w:r>
        <w:rPr>
          <w:b w:val="1"/>
          <w:bCs w:val="1"/>
        </w:rPr>
        <w:t xml:space="preserve">nabət͡ɕ</w:t>
      </w:r>
      <w:r>
        <w:rPr/>
        <w:t xml:space="preserve"> </w:t>
      </w:r>
      <w:r>
        <w:rPr>
          <w:i w:val="1"/>
          <w:iCs w:val="1"/>
        </w:rPr>
        <w:t xml:space="preserve">prop</w:t>
      </w:r>
      <w:r>
        <w:rPr/>
        <w:t xml:space="preserve"> Nabach </w:t>
      </w:r>
      <w:r>
        <w:rPr>
          <w:i w:val="1"/>
          <w:iCs w:val="1"/>
        </w:rPr>
        <w:t xml:space="preserve">prop</w:t>
      </w:r>
    </w:p>
    <w:p>
      <w:pPr>
        <w:jc w:val="left"/>
        <w:ind w:left="250" w:right="0" w:firstLine="0" w:hanging="250"/>
        <w:spacing w:before="0" w:after="0"/>
      </w:pPr>
      <w:r>
        <w:rPr/>
        <w:t xml:space="preserve"/>
      </w:r>
      <w:r>
        <w:rPr>
          <w:b w:val="1"/>
          <w:bCs w:val="1"/>
        </w:rPr>
        <w:t xml:space="preserve">nadəd</w:t>
      </w:r>
      <w:r>
        <w:rPr/>
        <w:t xml:space="preserve"> </w:t>
      </w:r>
      <w:r>
        <w:rPr>
          <w:i w:val="1"/>
          <w:iCs w:val="1"/>
        </w:rPr>
        <w:t xml:space="preserve">noun</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nai</w:t>
      </w:r>
      <w:r>
        <w:rPr/>
        <w:t xml:space="preserve">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nakʷəɡ</w:t>
      </w:r>
      <w:r>
        <w:rPr/>
        <w:t xml:space="preserve">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nakʼaf</w:t>
      </w:r>
      <w:r>
        <w:rPr/>
        <w:t xml:space="preserve"> </w:t>
      </w:r>
      <w:r>
        <w:rPr>
          <w:i w:val="1"/>
          <w:iCs w:val="1"/>
        </w:rPr>
        <w:t xml:space="preserve">noun</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nakʼʷat</w:t>
      </w:r>
      <w:r>
        <w:rPr/>
        <w:t xml:space="preserve">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namaw</w:t>
      </w:r>
      <w:r>
        <w:rPr/>
        <w:t xml:space="preserve">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narət͡ʃ</w:t>
      </w:r>
      <w:r>
        <w:rPr/>
        <w:t xml:space="preserve">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nauf</w:t>
      </w:r>
      <w:r>
        <w:rPr/>
        <w:t xml:space="preserve"> </w:t>
      </w:r>
      <w:r>
        <w:rPr>
          <w:i w:val="1"/>
          <w:iCs w:val="1"/>
        </w:rPr>
        <w:t xml:space="preserve">noun</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naul</w:t>
      </w:r>
      <w:r>
        <w:rPr/>
        <w:t xml:space="preserve">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naɓ</w:t>
      </w:r>
      <w:r>
        <w:rPr/>
        <w:t xml:space="preserve"> </w:t>
      </w:r>
      <w:r>
        <w:rPr>
          <w:i w:val="1"/>
          <w:iCs w:val="1"/>
        </w:rPr>
        <w:t xml:space="preserve">adj</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naɲ</w:t>
      </w:r>
      <w:r>
        <w:rPr/>
        <w:t xml:space="preserve">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naːw</w:t>
      </w:r>
      <w:r>
        <w:rPr/>
        <w:t xml:space="preserve"> </w:t>
      </w:r>
      <w:r>
        <w:rPr>
          <w:i w:val="1"/>
          <w:iCs w:val="1"/>
        </w:rPr>
        <w:t xml:space="preserve">adj</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nəɓ</w:t>
      </w:r>
      <w:r>
        <w:rPr/>
        <w:t xml:space="preserve">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nəːm</w:t>
      </w:r>
      <w:r>
        <w:rPr/>
        <w:t xml:space="preserve"> </w:t>
      </w:r>
      <w:r>
        <w:rPr>
          <w:i w:val="1"/>
          <w:iCs w:val="1"/>
        </w:rPr>
        <w:t xml:space="preserve">adj</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nɨbal</w:t>
      </w:r>
      <w:r>
        <w:rPr/>
        <w:t xml:space="preserve"> </w:t>
      </w:r>
      <w:r>
        <w:rPr>
          <w:i w:val="1"/>
          <w:iCs w:val="1"/>
        </w:rPr>
        <w:t xml:space="preserve">noun</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-p</w:t>
      </w:r>
      <w:r>
        <w:rPr/>
        <w:t xml:space="preserve"> </w:t>
      </w:r>
      <w:r>
        <w:rPr>
          <w:i w:val="1"/>
          <w:iCs w:val="1"/>
        </w:rPr>
        <w:t xml:space="preserve">nouncase suffix</w:t>
      </w:r>
      <w:r>
        <w:rPr/>
        <w:t xml:space="preserve"> ABL </w:t>
      </w:r>
    </w:p>
    <w:p>
      <w:pPr>
        <w:jc w:val="left"/>
        <w:ind w:left="250" w:right="0" w:firstLine="0" w:hanging="250"/>
        <w:spacing w:before="0" w:after="0"/>
      </w:pPr>
      <w:r>
        <w:rPr/>
        <w:t xml:space="preserve"/>
      </w:r>
      <w:r>
        <w:rPr>
          <w:b w:val="1"/>
          <w:bCs w:val="1"/>
        </w:rPr>
        <w:t xml:space="preserve">pait</w:t>
      </w:r>
      <w:r>
        <w:rPr/>
        <w:t xml:space="preserve">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pajaːt͡ʃ</w:t>
      </w:r>
      <w:r>
        <w:rPr/>
        <w:t xml:space="preserve"> </w:t>
      </w:r>
      <w:r>
        <w:rPr>
          <w:i w:val="1"/>
          <w:iCs w:val="1"/>
        </w:rPr>
        <w:t xml:space="preserve">noun</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pak</w:t>
      </w:r>
      <w:r>
        <w:rPr/>
        <w:t xml:space="preserve"> </w:t>
      </w:r>
      <w:r>
        <w:rPr>
          <w:i w:val="1"/>
          <w:iCs w:val="1"/>
        </w:rPr>
        <w:t xml:space="preserve">noun</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pakʼat͡ʃ</w:t>
      </w:r>
      <w:r>
        <w:rPr/>
        <w:t xml:space="preserve">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paraw</w:t>
      </w:r>
      <w:r>
        <w:rPr/>
        <w:t xml:space="preserve">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pas</w:t>
      </w:r>
      <w:r>
        <w:rPr/>
        <w:t xml:space="preserve">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pat͡ɕ</w:t>
      </w:r>
      <w:r>
        <w:rPr/>
        <w:t xml:space="preserve">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paub</w:t>
      </w:r>
      <w:r>
        <w:rPr/>
        <w:t xml:space="preserve"> </w:t>
      </w:r>
      <w:r>
        <w:rPr>
          <w:i w:val="1"/>
          <w:iCs w:val="1"/>
        </w:rPr>
        <w:t xml:space="preserve">noun</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pauj</w:t>
      </w:r>
      <w:r>
        <w:rPr/>
        <w:t xml:space="preserve"> </w:t>
      </w:r>
      <w:r>
        <w:rPr>
          <w:i w:val="1"/>
          <w:iCs w:val="1"/>
        </w:rPr>
        <w:t xml:space="preserve">noun</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pauɓ</w:t>
      </w:r>
      <w:r>
        <w:rPr/>
        <w:t xml:space="preserve"> </w:t>
      </w:r>
      <w:r>
        <w:rPr>
          <w:i w:val="1"/>
          <w:iCs w:val="1"/>
        </w:rPr>
        <w:t xml:space="preserve">noun</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paɡʷ</w:t>
      </w:r>
      <w:r>
        <w:rPr/>
        <w:t xml:space="preserve">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b w:val="1"/>
          <w:bCs w:val="1"/>
        </w:rPr>
        <w:t xml:space="preserve">pəkʼʷ</w:t>
      </w:r>
      <w:r>
        <w:rPr/>
        <w:t xml:space="preserve">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pəp</w:t>
      </w:r>
      <w:r>
        <w:rPr/>
        <w:t xml:space="preserve">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pɨbab</w:t>
      </w:r>
      <w:r>
        <w:rPr/>
        <w:t xml:space="preserve"> </w:t>
      </w:r>
      <w:r>
        <w:rPr>
          <w:i w:val="1"/>
          <w:iCs w:val="1"/>
        </w:rPr>
        <w:t xml:space="preserve">prop</w:t>
      </w:r>
      <w:r>
        <w:rPr/>
        <w:t xml:space="preserve"> Pibab </w:t>
      </w:r>
      <w:r>
        <w:rPr>
          <w:i w:val="1"/>
          <w:iCs w:val="1"/>
        </w:rPr>
        <w:t xml:space="preserve">prop</w:t>
      </w:r>
    </w:p>
    <w:p>
      <w:pPr>
        <w:jc w:val="left"/>
        <w:ind w:left="250" w:right="0" w:firstLine="0" w:hanging="250"/>
        <w:spacing w:before="0" w:after="0"/>
      </w:pPr>
      <w:r>
        <w:rPr/>
        <w:t xml:space="preserve"/>
      </w:r>
      <w:r>
        <w:rPr>
          <w:b w:val="1"/>
          <w:bCs w:val="1"/>
        </w:rPr>
        <w:t xml:space="preserve">pɨbam</w:t>
      </w:r>
      <w:r>
        <w:rPr/>
        <w:t xml:space="preserve"> </w:t>
      </w:r>
      <w:r>
        <w:rPr>
          <w:i w:val="1"/>
          <w:iCs w:val="1"/>
        </w:rPr>
        <w:t xml:space="preserve">noun</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pɨkʷ</w:t>
      </w:r>
      <w:r>
        <w:rPr/>
        <w:t xml:space="preserve"> </w:t>
      </w:r>
      <w:r>
        <w:rPr>
          <w:i w:val="1"/>
          <w:iCs w:val="1"/>
        </w:rPr>
        <w:t xml:space="preserve">vpnegation enclitic</w:t>
      </w:r>
      <w:r>
        <w:rPr/>
        <w:t xml:space="preserve"> POS </w:t>
      </w:r>
    </w:p>
    <w:p>
      <w:pPr>
        <w:jc w:val="left"/>
        <w:ind w:left="250" w:right="0" w:firstLine="0" w:hanging="250"/>
        <w:spacing w:before="0" w:after="0"/>
      </w:pPr>
      <w:r>
        <w:rPr/>
        <w:t xml:space="preserve"/>
      </w:r>
      <w:r>
        <w:rPr>
          <w:b w:val="1"/>
          <w:bCs w:val="1"/>
        </w:rPr>
        <w:t xml:space="preserve">pɨkʷaw</w:t>
      </w:r>
      <w:r>
        <w:rPr/>
        <w:t xml:space="preserve">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pɨkʼʷ</w:t>
      </w:r>
      <w:r>
        <w:rPr/>
        <w:t xml:space="preserve"> </w:t>
      </w:r>
      <w:r>
        <w:rPr>
          <w:i w:val="1"/>
          <w:iCs w:val="1"/>
        </w:rPr>
        <w:t xml:space="preserve">nppossessor enclitic</w:t>
      </w:r>
      <w:r>
        <w:rPr/>
        <w:t xml:space="preserve"> 3.plur </w:t>
      </w:r>
    </w:p>
    <w:p>
      <w:pPr>
        <w:jc w:val="left"/>
        <w:ind w:left="250" w:right="0" w:firstLine="0" w:hanging="250"/>
        <w:spacing w:before="0" w:after="0"/>
      </w:pPr>
      <w:r>
        <w:rPr/>
        <w:t xml:space="preserve"/>
      </w:r>
      <w:r>
        <w:rPr>
          <w:b w:val="1"/>
          <w:bCs w:val="1"/>
        </w:rPr>
        <w:t xml:space="preserve">pɨːw</w:t>
      </w:r>
      <w:r>
        <w:rPr/>
        <w:t xml:space="preserve">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rait͡ɕ</w:t>
      </w:r>
      <w:r>
        <w:rPr/>
        <w:t xml:space="preserve"> </w:t>
      </w:r>
      <w:r>
        <w:rPr>
          <w:i w:val="1"/>
          <w:iCs w:val="1"/>
        </w:rPr>
        <w:t xml:space="preserve">adj</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raːʃ</w:t>
      </w:r>
      <w:r>
        <w:rPr/>
        <w:t xml:space="preserve">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rəɲ</w:t>
      </w:r>
      <w:r>
        <w:rPr/>
        <w:t xml:space="preserve"> </w:t>
      </w:r>
      <w:r>
        <w:rPr>
          <w:i w:val="1"/>
          <w:iCs w:val="1"/>
        </w:rPr>
        <w:t xml:space="preserve">noun</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rɨkʼʷaːs</w:t>
      </w:r>
      <w:r>
        <w:rPr/>
        <w:t xml:space="preserve">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rɨlaɡʷ</w:t>
      </w:r>
      <w:r>
        <w:rPr/>
        <w:t xml:space="preserve"> </w:t>
      </w:r>
      <w:r>
        <w:rPr>
          <w:i w:val="1"/>
          <w:iCs w:val="1"/>
        </w:rPr>
        <w:t xml:space="preserve">noun</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rɨp</w:t>
      </w:r>
      <w:r>
        <w:rPr/>
        <w:t xml:space="preserve">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said</w:t>
      </w:r>
      <w:r>
        <w:rPr/>
        <w:t xml:space="preserve"> </w:t>
      </w:r>
      <w:r>
        <w:rPr>
          <w:i w:val="1"/>
          <w:iCs w:val="1"/>
        </w:rPr>
        <w:t xml:space="preserve">adj</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sair</w:t>
      </w:r>
      <w:r>
        <w:rPr/>
        <w:t xml:space="preserve">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sakʷaːs</w:t>
      </w:r>
      <w:r>
        <w:rPr/>
        <w:t xml:space="preserve">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sakʼət͡ɕ</w:t>
      </w:r>
      <w:r>
        <w:rPr/>
        <w:t xml:space="preserve"> </w:t>
      </w:r>
      <w:r>
        <w:rPr>
          <w:i w:val="1"/>
          <w:iCs w:val="1"/>
        </w:rPr>
        <w:t xml:space="preserve">noun</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sakʼʷaiɲ</w:t>
      </w:r>
      <w:r>
        <w:rPr/>
        <w:t xml:space="preserve">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sakʼʷəʃ</w:t>
      </w:r>
      <w:r>
        <w:rPr/>
        <w:t xml:space="preserve">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sal</w:t>
      </w:r>
      <w:r>
        <w:rPr/>
        <w:t xml:space="preserve"> </w:t>
      </w:r>
      <w:r>
        <w:rPr>
          <w:i w:val="1"/>
          <w:iCs w:val="1"/>
        </w:rPr>
        <w:t xml:space="preserve">noun</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saw</w:t>
      </w:r>
      <w:r>
        <w:rPr/>
        <w:t xml:space="preserve">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saʃɨm</w:t>
      </w:r>
      <w:r>
        <w:rPr/>
        <w:t xml:space="preserve">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səl</w:t>
      </w:r>
      <w:r>
        <w:rPr/>
        <w:t xml:space="preserve"> </w:t>
      </w:r>
      <w:r>
        <w:rPr>
          <w:i w:val="1"/>
          <w:iCs w:val="1"/>
        </w:rPr>
        <w:t xml:space="preserve">noun</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sən</w:t>
      </w:r>
      <w:r>
        <w:rPr/>
        <w:t xml:space="preserve"> </w:t>
      </w:r>
      <w:r>
        <w:rPr>
          <w:i w:val="1"/>
          <w:iCs w:val="1"/>
        </w:rPr>
        <w:t xml:space="preserve">noun</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sət͡ʃ</w:t>
      </w:r>
      <w:r>
        <w:rPr/>
        <w:t xml:space="preserve">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səːs</w:t>
      </w:r>
      <w:r>
        <w:rPr/>
        <w:t xml:space="preserve"> </w:t>
      </w:r>
      <w:r>
        <w:rPr>
          <w:i w:val="1"/>
          <w:iCs w:val="1"/>
        </w:rPr>
        <w:t xml:space="preserve">noun</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sɨb</w:t>
      </w:r>
      <w:r>
        <w:rPr/>
        <w:t xml:space="preserve">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sɨd</w:t>
      </w:r>
      <w:r>
        <w:rPr/>
        <w:t xml:space="preserve"> </w:t>
      </w:r>
      <w:r>
        <w:rPr>
          <w:i w:val="1"/>
          <w:iCs w:val="1"/>
        </w:rPr>
        <w:t xml:space="preserve">vpmode enclitic</w:t>
      </w:r>
      <w:r>
        <w:rPr/>
        <w:t xml:space="preserve"> optative </w:t>
      </w:r>
    </w:p>
    <w:p>
      <w:pPr>
        <w:jc w:val="left"/>
        <w:ind w:left="250" w:right="0" w:firstLine="0" w:hanging="250"/>
        <w:spacing w:before="0" w:after="0"/>
      </w:pPr>
      <w:r>
        <w:rPr/>
        <w:t xml:space="preserve"/>
      </w:r>
      <w:r>
        <w:rPr>
          <w:b w:val="1"/>
          <w:bCs w:val="1"/>
        </w:rPr>
        <w:t xml:space="preserve">sɨkɨːd</w:t>
      </w:r>
      <w:r>
        <w:rPr/>
        <w:t xml:space="preserve"> </w:t>
      </w:r>
      <w:r>
        <w:rPr>
          <w:i w:val="1"/>
          <w:iCs w:val="1"/>
        </w:rPr>
        <w:t xml:space="preserve">noun</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sɨraun</w:t>
      </w:r>
      <w:r>
        <w:rPr/>
        <w:t xml:space="preserve"> </w:t>
      </w:r>
      <w:r>
        <w:rPr>
          <w:i w:val="1"/>
          <w:iCs w:val="1"/>
        </w:rPr>
        <w:t xml:space="preserve">noun</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sɨʃ</w:t>
      </w:r>
      <w:r>
        <w:rPr/>
        <w:t xml:space="preserve"> </w:t>
      </w:r>
      <w:r>
        <w:rPr>
          <w:i w:val="1"/>
          <w:iCs w:val="1"/>
        </w:rPr>
        <w:t xml:space="preserve">noun</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-t</w:t>
      </w:r>
      <w:r>
        <w:rPr/>
        <w:t xml:space="preserve"> </w:t>
      </w:r>
      <w:r>
        <w:rPr>
          <w:i w:val="1"/>
          <w:iCs w:val="1"/>
        </w:rPr>
        <w:t xml:space="preserve">nouncase suffix</w:t>
      </w:r>
      <w:r>
        <w:rPr/>
        <w:t xml:space="preserve"> NOM </w:t>
      </w:r>
    </w:p>
    <w:p>
      <w:pPr>
        <w:jc w:val="left"/>
        <w:ind w:left="250" w:right="0" w:firstLine="0" w:hanging="250"/>
        <w:spacing w:before="0" w:after="0"/>
      </w:pPr>
      <w:r>
        <w:rPr/>
        <w:t xml:space="preserve"/>
      </w:r>
      <w:r>
        <w:rPr>
          <w:b w:val="1"/>
          <w:bCs w:val="1"/>
        </w:rPr>
        <w:t xml:space="preserve">ta</w:t>
      </w:r>
      <w:r>
        <w:rPr/>
        <w:t xml:space="preserve"> </w:t>
      </w:r>
      <w:r>
        <w:rPr>
          <w:i w:val="1"/>
          <w:iCs w:val="1"/>
        </w:rPr>
        <w:t xml:space="preserve">vpcomp proclitic</w:t>
      </w:r>
      <w:r>
        <w:rPr/>
        <w:t xml:space="preserve"> not.COMP </w:t>
      </w:r>
    </w:p>
    <w:p>
      <w:pPr>
        <w:jc w:val="left"/>
        <w:ind w:left="250" w:right="0" w:firstLine="0" w:hanging="250"/>
        <w:spacing w:before="0" w:after="0"/>
      </w:pPr>
      <w:r>
        <w:rPr/>
        <w:t xml:space="preserve"/>
      </w:r>
      <w:r>
        <w:rPr>
          <w:b w:val="1"/>
          <w:bCs w:val="1"/>
        </w:rPr>
        <w:t xml:space="preserve">taf</w:t>
      </w:r>
      <w:r>
        <w:rPr/>
        <w:t xml:space="preserve">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tahɨt</w:t>
      </w:r>
      <w:r>
        <w:rPr/>
        <w:t xml:space="preserve"> </w:t>
      </w:r>
      <w:r>
        <w:rPr>
          <w:i w:val="1"/>
          <w:iCs w:val="1"/>
        </w:rPr>
        <w:t xml:space="preserve">noun</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taib</w:t>
      </w:r>
      <w:r>
        <w:rPr/>
        <w:t xml:space="preserve">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tajaːd</w:t>
      </w:r>
      <w:r>
        <w:rPr/>
        <w:t xml:space="preserve"> </w:t>
      </w:r>
      <w:r>
        <w:rPr>
          <w:i w:val="1"/>
          <w:iCs w:val="1"/>
        </w:rPr>
        <w:t xml:space="preserve">noun</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tar</w:t>
      </w:r>
      <w:r>
        <w:rPr/>
        <w:t xml:space="preserve">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taukʼ</w:t>
      </w:r>
      <w:r>
        <w:rPr/>
        <w:t xml:space="preserve">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taus</w:t>
      </w:r>
      <w:r>
        <w:rPr/>
        <w:t xml:space="preserve">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taut͡ʃ</w:t>
      </w:r>
      <w:r>
        <w:rPr/>
        <w:t xml:space="preserve"> </w:t>
      </w:r>
      <w:r>
        <w:rPr>
          <w:i w:val="1"/>
          <w:iCs w:val="1"/>
        </w:rPr>
        <w:t xml:space="preserve">noun</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tauɡ</w:t>
      </w:r>
      <w:r>
        <w:rPr/>
        <w:t xml:space="preserve"> </w:t>
      </w:r>
      <w:r>
        <w:rPr>
          <w:i w:val="1"/>
          <w:iCs w:val="1"/>
        </w:rPr>
        <w:t xml:space="preserve">noun</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taw</w:t>
      </w:r>
      <w:r>
        <w:rPr/>
        <w:t xml:space="preserve">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taɓɨt</w:t>
      </w:r>
      <w:r>
        <w:rPr/>
        <w:t xml:space="preserve"> </w:t>
      </w:r>
      <w:r>
        <w:rPr>
          <w:i w:val="1"/>
          <w:iCs w:val="1"/>
        </w:rPr>
        <w:t xml:space="preserve">noun</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taːj</w:t>
      </w:r>
      <w:r>
        <w:rPr/>
        <w:t xml:space="preserve"> </w:t>
      </w:r>
      <w:r>
        <w:rPr>
          <w:i w:val="1"/>
          <w:iCs w:val="1"/>
        </w:rPr>
        <w:t xml:space="preserve">noun</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taːk</w:t>
      </w:r>
      <w:r>
        <w:rPr/>
        <w:t xml:space="preserve"> </w:t>
      </w:r>
      <w:r>
        <w:rPr>
          <w:i w:val="1"/>
          <w:iCs w:val="1"/>
        </w:rPr>
        <w:t xml:space="preserve">adj</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taːkʼ</w:t>
      </w:r>
      <w:r>
        <w:rPr/>
        <w:t xml:space="preserve"> </w:t>
      </w:r>
      <w:r>
        <w:rPr>
          <w:i w:val="1"/>
          <w:iCs w:val="1"/>
        </w:rPr>
        <w:t xml:space="preserve">noun</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tə</w:t>
      </w:r>
      <w:r>
        <w:rPr/>
        <w:t xml:space="preserve">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b w:val="1"/>
          <w:bCs w:val="1"/>
        </w:rPr>
        <w:t xml:space="preserve">təh</w:t>
      </w:r>
      <w:r>
        <w:rPr/>
        <w:t xml:space="preserve"> </w:t>
      </w:r>
      <w:r>
        <w:rPr>
          <w:i w:val="1"/>
          <w:iCs w:val="1"/>
        </w:rPr>
        <w:t xml:space="preserve">noun</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tɨfaːf</w:t>
      </w:r>
      <w:r>
        <w:rPr/>
        <w:t xml:space="preserve">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tɨfəːk</w:t>
      </w:r>
      <w:r>
        <w:rPr/>
        <w:t xml:space="preserve"> </w:t>
      </w:r>
      <w:r>
        <w:rPr>
          <w:i w:val="1"/>
          <w:iCs w:val="1"/>
        </w:rPr>
        <w:t xml:space="preserve">noun</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tɨt͡ɕ</w:t>
      </w:r>
      <w:r>
        <w:rPr/>
        <w:t xml:space="preserve"> </w:t>
      </w:r>
      <w:r>
        <w:rPr>
          <w:i w:val="1"/>
          <w:iCs w:val="1"/>
        </w:rPr>
        <w:t xml:space="preserve">pron</w:t>
      </w:r>
      <w:r>
        <w:rPr/>
        <w:t xml:space="preserve"> 3.sing </w:t>
      </w:r>
      <w:r>
        <w:rPr>
          <w:i w:val="1"/>
          <w:iCs w:val="1"/>
        </w:rPr>
        <w:t xml:space="preserve">pron</w:t>
      </w:r>
    </w:p>
    <w:p>
      <w:pPr>
        <w:jc w:val="left"/>
        <w:ind w:left="250" w:right="0" w:firstLine="0" w:hanging="250"/>
        <w:spacing w:before="0" w:after="0"/>
      </w:pPr>
      <w:r>
        <w:rPr/>
        <w:t xml:space="preserve"/>
      </w:r>
      <w:r>
        <w:rPr>
          <w:b w:val="1"/>
          <w:bCs w:val="1"/>
        </w:rPr>
        <w:t xml:space="preserve">tɨɓ</w:t>
      </w:r>
      <w:r>
        <w:rPr/>
        <w:t xml:space="preserve">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b w:val="1"/>
          <w:bCs w:val="1"/>
        </w:rPr>
        <w:t xml:space="preserve">tɨːk</w:t>
      </w:r>
      <w:r>
        <w:rPr/>
        <w:t xml:space="preserve"> </w:t>
      </w:r>
      <w:r>
        <w:rPr>
          <w:i w:val="1"/>
          <w:iCs w:val="1"/>
        </w:rPr>
        <w:t xml:space="preserve">noun</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tɨːm</w:t>
      </w:r>
      <w:r>
        <w:rPr/>
        <w:t xml:space="preserve"> </w:t>
      </w:r>
      <w:r>
        <w:rPr>
          <w:i w:val="1"/>
          <w:iCs w:val="1"/>
        </w:rPr>
        <w:t xml:space="preserve">noun</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t͡ɕadər</w:t>
      </w:r>
      <w:r>
        <w:rPr/>
        <w:t xml:space="preserve">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t͡ɕaik</w:t>
      </w:r>
      <w:r>
        <w:rPr/>
        <w:t xml:space="preserve">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t͡ɕak</w:t>
      </w:r>
      <w:r>
        <w:rPr/>
        <w:t xml:space="preserve"> </w:t>
      </w:r>
      <w:r>
        <w:rPr>
          <w:i w:val="1"/>
          <w:iCs w:val="1"/>
        </w:rPr>
        <w:t xml:space="preserve">vpsubj enclitic</w:t>
      </w:r>
      <w:r>
        <w:rPr/>
        <w:t xml:space="preserve"> 1incl.sing </w:t>
      </w:r>
    </w:p>
    <w:p>
      <w:pPr>
        <w:jc w:val="left"/>
        <w:ind w:left="250" w:right="0" w:firstLine="0" w:hanging="250"/>
        <w:spacing w:before="0" w:after="0"/>
      </w:pPr>
      <w:r>
        <w:rPr/>
        <w:t xml:space="preserve"/>
      </w:r>
      <w:r>
        <w:rPr>
          <w:b w:val="1"/>
          <w:bCs w:val="1"/>
        </w:rPr>
        <w:t xml:space="preserve">t͡ɕakʼaif</w:t>
      </w:r>
      <w:r>
        <w:rPr/>
        <w:t xml:space="preserve"> </w:t>
      </w:r>
      <w:r>
        <w:rPr>
          <w:i w:val="1"/>
          <w:iCs w:val="1"/>
        </w:rPr>
        <w:t xml:space="preserve">prop</w:t>
      </w:r>
      <w:r>
        <w:rPr/>
        <w:t xml:space="preserve"> Chakaif </w:t>
      </w:r>
      <w:r>
        <w:rPr>
          <w:i w:val="1"/>
          <w:iCs w:val="1"/>
        </w:rPr>
        <w:t xml:space="preserve">prop</w:t>
      </w:r>
    </w:p>
    <w:p>
      <w:pPr>
        <w:jc w:val="left"/>
        <w:ind w:left="250" w:right="0" w:firstLine="0" w:hanging="250"/>
        <w:spacing w:before="0" w:after="0"/>
      </w:pPr>
      <w:r>
        <w:rPr/>
        <w:t xml:space="preserve"/>
      </w:r>
      <w:r>
        <w:rPr>
          <w:b w:val="1"/>
          <w:bCs w:val="1"/>
        </w:rPr>
        <w:t xml:space="preserve">t͡ɕakʼʷ</w:t>
      </w:r>
      <w:r>
        <w:rPr/>
        <w:t xml:space="preserve"> </w:t>
      </w:r>
      <w:r>
        <w:rPr>
          <w:i w:val="1"/>
          <w:iCs w:val="1"/>
        </w:rPr>
        <w:t xml:space="preserve">noun</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t͡ɕam</w:t>
      </w:r>
      <w:r>
        <w:rPr/>
        <w:t xml:space="preserve"> </w:t>
      </w:r>
      <w:r>
        <w:rPr>
          <w:i w:val="1"/>
          <w:iCs w:val="1"/>
        </w:rPr>
        <w:t xml:space="preserve">noun</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t͡ɕap</w:t>
      </w:r>
      <w:r>
        <w:rPr/>
        <w:t xml:space="preserve"> </w:t>
      </w:r>
      <w:r>
        <w:rPr>
          <w:i w:val="1"/>
          <w:iCs w:val="1"/>
        </w:rPr>
        <w:t xml:space="preserve">noun</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t͡ɕatail</w:t>
      </w:r>
      <w:r>
        <w:rPr/>
        <w:t xml:space="preserve"> </w:t>
      </w:r>
      <w:r>
        <w:rPr>
          <w:i w:val="1"/>
          <w:iCs w:val="1"/>
        </w:rPr>
        <w:t xml:space="preserve">noun</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t͡ɕat͡ʃɨp</w:t>
      </w:r>
      <w:r>
        <w:rPr/>
        <w:t xml:space="preserve"> </w:t>
      </w:r>
      <w:r>
        <w:rPr>
          <w:i w:val="1"/>
          <w:iCs w:val="1"/>
        </w:rPr>
        <w:t xml:space="preserve">prop</w:t>
      </w:r>
      <w:r>
        <w:rPr/>
        <w:t xml:space="preserve"> Chachip </w:t>
      </w:r>
      <w:r>
        <w:rPr>
          <w:i w:val="1"/>
          <w:iCs w:val="1"/>
        </w:rPr>
        <w:t xml:space="preserve">prop</w:t>
      </w:r>
    </w:p>
    <w:p>
      <w:pPr>
        <w:jc w:val="left"/>
        <w:ind w:left="250" w:right="0" w:firstLine="0" w:hanging="250"/>
        <w:spacing w:before="0" w:after="0"/>
      </w:pPr>
      <w:r>
        <w:rPr/>
        <w:t xml:space="preserve"/>
      </w:r>
      <w:r>
        <w:rPr>
          <w:b w:val="1"/>
          <w:bCs w:val="1"/>
        </w:rPr>
        <w:t xml:space="preserve">t͡ɕaud</w:t>
      </w:r>
      <w:r>
        <w:rPr/>
        <w:t xml:space="preserve">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t͡ɕauʃ</w:t>
      </w:r>
      <w:r>
        <w:rPr/>
        <w:t xml:space="preserve"> </w:t>
      </w:r>
      <w:r>
        <w:rPr>
          <w:i w:val="1"/>
          <w:iCs w:val="1"/>
        </w:rPr>
        <w:t xml:space="preserve">noun</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t͡ɕaw</w:t>
      </w:r>
      <w:r>
        <w:rPr/>
        <w:t xml:space="preserve"> </w:t>
      </w:r>
      <w:r>
        <w:rPr>
          <w:i w:val="1"/>
          <w:iCs w:val="1"/>
        </w:rPr>
        <w:t xml:space="preserve">noun</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t͡ɕaʃaːd</w:t>
      </w:r>
      <w:r>
        <w:rPr/>
        <w:t xml:space="preserve"> </w:t>
      </w:r>
      <w:r>
        <w:rPr>
          <w:i w:val="1"/>
          <w:iCs w:val="1"/>
        </w:rPr>
        <w:t xml:space="preserve">noun</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t͡ɕaːf</w:t>
      </w:r>
      <w:r>
        <w:rPr/>
        <w:t xml:space="preserve"> </w:t>
      </w:r>
      <w:r>
        <w:rPr>
          <w:i w:val="1"/>
          <w:iCs w:val="1"/>
        </w:rPr>
        <w:t xml:space="preserve">noun</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t͡ɕaːkʷ</w:t>
      </w:r>
      <w:r>
        <w:rPr/>
        <w:t xml:space="preserve">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t͡ɕəb</w:t>
      </w:r>
      <w:r>
        <w:rPr/>
        <w:t xml:space="preserve"> </w:t>
      </w:r>
      <w:r>
        <w:rPr>
          <w:i w:val="1"/>
          <w:iCs w:val="1"/>
        </w:rPr>
        <w:t xml:space="preserve">adj</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t͡ɕəj</w:t>
      </w:r>
      <w:r>
        <w:rPr/>
        <w:t xml:space="preserve">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t͡ɕəɲ</w:t>
      </w:r>
      <w:r>
        <w:rPr/>
        <w:t xml:space="preserve">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t͡ɕɨkʷ</w:t>
      </w:r>
      <w:r>
        <w:rPr/>
        <w:t xml:space="preserve">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t͡ɕɨpaiɓ</w:t>
      </w:r>
      <w:r>
        <w:rPr/>
        <w:t xml:space="preserve"> </w:t>
      </w:r>
      <w:r>
        <w:rPr>
          <w:i w:val="1"/>
          <w:iCs w:val="1"/>
        </w:rPr>
        <w:t xml:space="preserve">noun</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t͡ɕɨt͡ɕaikʼ</w:t>
      </w:r>
      <w:r>
        <w:rPr/>
        <w:t xml:space="preserve"> </w:t>
      </w:r>
      <w:r>
        <w:rPr>
          <w:i w:val="1"/>
          <w:iCs w:val="1"/>
        </w:rPr>
        <w:t xml:space="preserve">noun</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t͡ɕɨw</w:t>
      </w:r>
      <w:r>
        <w:rPr/>
        <w:t xml:space="preserve">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t͡ɕɨɓam</w:t>
      </w:r>
      <w:r>
        <w:rPr/>
        <w:t xml:space="preserve">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t͡ɕɨɡʷ</w:t>
      </w:r>
      <w:r>
        <w:rPr/>
        <w:t xml:space="preserve"> </w:t>
      </w:r>
      <w:r>
        <w:rPr>
          <w:i w:val="1"/>
          <w:iCs w:val="1"/>
        </w:rPr>
        <w:t xml:space="preserve">adj</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t͡ʃab</w:t>
      </w:r>
      <w:r>
        <w:rPr/>
        <w:t xml:space="preserve"> </w:t>
      </w:r>
      <w:r>
        <w:rPr>
          <w:i w:val="1"/>
          <w:iCs w:val="1"/>
        </w:rPr>
        <w:t xml:space="preserve">vpta enclitic</w:t>
      </w:r>
      <w:r>
        <w:rPr/>
        <w:t xml:space="preserve"> PRES </w:t>
      </w:r>
    </w:p>
    <w:p>
      <w:pPr>
        <w:jc w:val="left"/>
        <w:ind w:left="250" w:right="0" w:firstLine="0" w:hanging="250"/>
        <w:spacing w:before="0" w:after="0"/>
      </w:pPr>
      <w:r>
        <w:rPr/>
        <w:t xml:space="preserve"/>
      </w:r>
      <w:r>
        <w:rPr>
          <w:b w:val="1"/>
          <w:bCs w:val="1"/>
        </w:rPr>
        <w:t xml:space="preserve">t͡ʃair</w:t>
      </w:r>
      <w:r>
        <w:rPr/>
        <w:t xml:space="preserve">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t͡ʃaiʃ</w:t>
      </w:r>
      <w:r>
        <w:rPr/>
        <w:t xml:space="preserve">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t͡ʃak</w:t>
      </w:r>
      <w:r>
        <w:rPr/>
        <w:t xml:space="preserve"> </w:t>
      </w:r>
      <w:r>
        <w:rPr>
          <w:i w:val="1"/>
          <w:iCs w:val="1"/>
        </w:rPr>
        <w:t xml:space="preserve">nppossessor enclitic</w:t>
      </w:r>
      <w:r>
        <w:rPr/>
        <w:t xml:space="preserve"> 1incl.plur </w:t>
      </w:r>
    </w:p>
    <w:p>
      <w:pPr>
        <w:jc w:val="left"/>
        <w:ind w:left="250" w:right="0" w:firstLine="0" w:hanging="250"/>
        <w:spacing w:before="0" w:after="0"/>
      </w:pPr>
      <w:r>
        <w:rPr/>
        <w:t xml:space="preserve"/>
      </w:r>
      <w:r>
        <w:rPr>
          <w:b w:val="1"/>
          <w:bCs w:val="1"/>
        </w:rPr>
        <w:t xml:space="preserve">t͡ʃam</w:t>
      </w:r>
      <w:r>
        <w:rPr/>
        <w:t xml:space="preserve"> </w:t>
      </w:r>
      <w:r>
        <w:rPr>
          <w:i w:val="1"/>
          <w:iCs w:val="1"/>
        </w:rPr>
        <w:t xml:space="preserve">adj</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t͡ʃapab</w:t>
      </w:r>
      <w:r>
        <w:rPr/>
        <w:t xml:space="preserve">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t͡ʃar</w:t>
      </w:r>
      <w:r>
        <w:rPr/>
        <w:t xml:space="preserve"> </w:t>
      </w:r>
      <w:r>
        <w:rPr>
          <w:i w:val="1"/>
          <w:iCs w:val="1"/>
        </w:rPr>
        <w:t xml:space="preserve">nppossessor enclitic</w:t>
      </w:r>
      <w:r>
        <w:rPr/>
        <w:t xml:space="preserve"> 3.sing </w:t>
      </w:r>
    </w:p>
    <w:p>
      <w:pPr>
        <w:jc w:val="left"/>
        <w:ind w:left="250" w:right="0" w:firstLine="0" w:hanging="250"/>
        <w:spacing w:before="0" w:after="0"/>
      </w:pPr>
      <w:r>
        <w:rPr/>
        <w:t xml:space="preserve"/>
      </w:r>
      <w:r>
        <w:rPr>
          <w:b w:val="1"/>
          <w:bCs w:val="1"/>
        </w:rPr>
        <w:t xml:space="preserve">t͡ʃarɨn</w:t>
      </w:r>
      <w:r>
        <w:rPr/>
        <w:t xml:space="preserve"> </w:t>
      </w:r>
      <w:r>
        <w:rPr>
          <w:i w:val="1"/>
          <w:iCs w:val="1"/>
        </w:rPr>
        <w:t xml:space="preserve">noun</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t͡ʃarɨːɡʷ</w:t>
      </w:r>
      <w:r>
        <w:rPr/>
        <w:t xml:space="preserve"> </w:t>
      </w:r>
      <w:r>
        <w:rPr>
          <w:i w:val="1"/>
          <w:iCs w:val="1"/>
        </w:rPr>
        <w:t xml:space="preserve">noun</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t͡ʃatəɡʷ</w:t>
      </w:r>
      <w:r>
        <w:rPr/>
        <w:t xml:space="preserve"> </w:t>
      </w:r>
      <w:r>
        <w:rPr>
          <w:i w:val="1"/>
          <w:iCs w:val="1"/>
        </w:rPr>
        <w:t xml:space="preserve">noun</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t͡ʃaut</w:t>
      </w:r>
      <w:r>
        <w:rPr/>
        <w:t xml:space="preserve"> </w:t>
      </w:r>
      <w:r>
        <w:rPr>
          <w:i w:val="1"/>
          <w:iCs w:val="1"/>
        </w:rPr>
        <w:t xml:space="preserve">noun</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t͡ʃaʃəːt</w:t>
      </w:r>
      <w:r>
        <w:rPr/>
        <w:t xml:space="preserve"> </w:t>
      </w:r>
      <w:r>
        <w:rPr>
          <w:i w:val="1"/>
          <w:iCs w:val="1"/>
        </w:rPr>
        <w:t xml:space="preserve">noun</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t͡ʃəkʼ</w:t>
      </w:r>
      <w:r>
        <w:rPr/>
        <w:t xml:space="preserve"> </w:t>
      </w:r>
      <w:r>
        <w:rPr>
          <w:i w:val="1"/>
          <w:iCs w:val="1"/>
        </w:rPr>
        <w:t xml:space="preserve">noun</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t͡ʃəːk</w:t>
      </w:r>
      <w:r>
        <w:rPr/>
        <w:t xml:space="preserve">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t͡ʃəːl</w:t>
      </w:r>
      <w:r>
        <w:rPr/>
        <w:t xml:space="preserve">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t͡ʃəːt͡ʃ</w:t>
      </w:r>
      <w:r>
        <w:rPr/>
        <w:t xml:space="preserve"> </w:t>
      </w:r>
      <w:r>
        <w:rPr>
          <w:i w:val="1"/>
          <w:iCs w:val="1"/>
        </w:rPr>
        <w:t xml:space="preserve">adj</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t͡ʃəːɲ</w:t>
      </w:r>
      <w:r>
        <w:rPr/>
        <w:t xml:space="preserve">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t͡ʃɨ</w:t>
      </w:r>
      <w:r>
        <w:rPr/>
        <w:t xml:space="preserve">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t͡ʃɨʃ</w:t>
      </w:r>
      <w:r>
        <w:rPr/>
        <w:t xml:space="preserve"> </w:t>
      </w:r>
      <w:r>
        <w:rPr>
          <w:i w:val="1"/>
          <w:iCs w:val="1"/>
        </w:rPr>
        <w:t xml:space="preserve">nppossessor enclitic</w:t>
      </w:r>
      <w:r>
        <w:rPr/>
        <w:t xml:space="preserve"> 1incl.sing </w:t>
      </w:r>
    </w:p>
    <w:p>
      <w:pPr>
        <w:jc w:val="left"/>
        <w:ind w:left="250" w:right="0" w:firstLine="0" w:hanging="250"/>
        <w:spacing w:before="0" w:after="0"/>
      </w:pPr>
      <w:r>
        <w:rPr/>
        <w:t xml:space="preserve"/>
      </w:r>
      <w:r>
        <w:rPr>
          <w:b w:val="1"/>
          <w:bCs w:val="1"/>
        </w:rPr>
        <w:t xml:space="preserve">-w</w:t>
      </w:r>
      <w:r>
        <w:rPr/>
        <w:t xml:space="preserve"> </w:t>
      </w:r>
      <w:r>
        <w:rPr>
          <w:i w:val="1"/>
          <w:iCs w:val="1"/>
        </w:rPr>
        <w:t xml:space="preserve">nouncase suffix</w:t>
      </w:r>
      <w:r>
        <w:rPr/>
        <w:t xml:space="preserve"> LOC </w:t>
      </w:r>
    </w:p>
    <w:p>
      <w:pPr>
        <w:jc w:val="left"/>
        <w:ind w:left="250" w:right="0" w:firstLine="0" w:hanging="250"/>
        <w:spacing w:before="0" w:after="0"/>
      </w:pPr>
      <w:r>
        <w:rPr/>
        <w:t xml:space="preserve"/>
      </w:r>
      <w:r>
        <w:rPr>
          <w:b w:val="1"/>
          <w:bCs w:val="1"/>
        </w:rPr>
        <w:t xml:space="preserve">wad</w:t>
      </w:r>
      <w:r>
        <w:rPr/>
        <w:t xml:space="preserve"> </w:t>
      </w:r>
      <w:r>
        <w:rPr>
          <w:i w:val="1"/>
          <w:iCs w:val="1"/>
        </w:rPr>
        <w:t xml:space="preserve">adj</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wajaik</w:t>
      </w:r>
      <w:r>
        <w:rPr/>
        <w:t xml:space="preserve"> </w:t>
      </w:r>
      <w:r>
        <w:rPr>
          <w:i w:val="1"/>
          <w:iCs w:val="1"/>
        </w:rPr>
        <w:t xml:space="preserve">prop</w:t>
      </w:r>
      <w:r>
        <w:rPr/>
        <w:t xml:space="preserve"> Wayaik </w:t>
      </w:r>
      <w:r>
        <w:rPr>
          <w:i w:val="1"/>
          <w:iCs w:val="1"/>
        </w:rPr>
        <w:t xml:space="preserve">prop</w:t>
      </w:r>
    </w:p>
    <w:p>
      <w:pPr>
        <w:jc w:val="left"/>
        <w:ind w:left="250" w:right="0" w:firstLine="0" w:hanging="250"/>
        <w:spacing w:before="0" w:after="0"/>
      </w:pPr>
      <w:r>
        <w:rPr/>
        <w:t xml:space="preserve"/>
      </w:r>
      <w:r>
        <w:rPr>
          <w:b w:val="1"/>
          <w:bCs w:val="1"/>
        </w:rPr>
        <w:t xml:space="preserve">wamaf</w:t>
      </w:r>
      <w:r>
        <w:rPr/>
        <w:t xml:space="preserve"> </w:t>
      </w:r>
      <w:r>
        <w:rPr>
          <w:i w:val="1"/>
          <w:iCs w:val="1"/>
        </w:rPr>
        <w:t xml:space="preserve">noun</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wauɡʷ</w:t>
      </w:r>
      <w:r>
        <w:rPr/>
        <w:t xml:space="preserve"> </w:t>
      </w:r>
      <w:r>
        <w:rPr>
          <w:i w:val="1"/>
          <w:iCs w:val="1"/>
        </w:rPr>
        <w:t xml:space="preserve">adj</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wawan</w:t>
      </w:r>
      <w:r>
        <w:rPr/>
        <w:t xml:space="preserve"> </w:t>
      </w:r>
      <w:r>
        <w:rPr>
          <w:i w:val="1"/>
          <w:iCs w:val="1"/>
        </w:rPr>
        <w:t xml:space="preserve">noun</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wawət͡ɕ</w:t>
      </w:r>
      <w:r>
        <w:rPr/>
        <w:t xml:space="preserve"> </w:t>
      </w:r>
      <w:r>
        <w:rPr>
          <w:i w:val="1"/>
          <w:iCs w:val="1"/>
        </w:rPr>
        <w:t xml:space="preserve">adj</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waɓəʃ</w:t>
      </w:r>
      <w:r>
        <w:rPr/>
        <w:t xml:space="preserve">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waːɲ</w:t>
      </w:r>
      <w:r>
        <w:rPr/>
        <w:t xml:space="preserve">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wɨj</w:t>
      </w:r>
      <w:r>
        <w:rPr/>
        <w:t xml:space="preserve"> </w:t>
      </w:r>
      <w:r>
        <w:rPr>
          <w:i w:val="1"/>
          <w:iCs w:val="1"/>
        </w:rPr>
        <w:t xml:space="preserve">noun</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wɨɡ</w:t>
      </w:r>
      <w:r>
        <w:rPr/>
        <w:t xml:space="preserve"> </w:t>
      </w:r>
      <w:r>
        <w:rPr>
          <w:i w:val="1"/>
          <w:iCs w:val="1"/>
        </w:rPr>
        <w:t xml:space="preserve">noun</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wɨːkʼ</w:t>
      </w:r>
      <w:r>
        <w:rPr/>
        <w:t xml:space="preserve"> </w:t>
      </w:r>
      <w:r>
        <w:rPr>
          <w:i w:val="1"/>
          <w:iCs w:val="1"/>
        </w:rPr>
        <w:t xml:space="preserve">adj</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ɓaiɓ</w:t>
      </w:r>
      <w:r>
        <w:rPr/>
        <w:t xml:space="preserve"> </w:t>
      </w:r>
      <w:r>
        <w:rPr>
          <w:i w:val="1"/>
          <w:iCs w:val="1"/>
        </w:rPr>
        <w:t xml:space="preserve">noun</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ɓakʷɨːkʼ</w:t>
      </w:r>
      <w:r>
        <w:rPr/>
        <w:t xml:space="preserve">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ɓakʼʷakʷ</w:t>
      </w:r>
      <w:r>
        <w:rPr/>
        <w:t xml:space="preserve">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ɓal</w:t>
      </w:r>
      <w:r>
        <w:rPr/>
        <w:t xml:space="preserve">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ɓam</w:t>
      </w:r>
      <w:r>
        <w:rPr/>
        <w:t xml:space="preserve"> </w:t>
      </w:r>
      <w:r>
        <w:rPr>
          <w:i w:val="1"/>
          <w:iCs w:val="1"/>
        </w:rPr>
        <w:t xml:space="preserve">vpmode enclitic</w:t>
      </w:r>
      <w:r>
        <w:rPr/>
        <w:t xml:space="preserve"> imperative </w:t>
      </w:r>
    </w:p>
    <w:p>
      <w:pPr>
        <w:jc w:val="left"/>
        <w:ind w:left="250" w:right="0" w:firstLine="0" w:hanging="250"/>
        <w:spacing w:before="0" w:after="0"/>
      </w:pPr>
      <w:r>
        <w:rPr/>
        <w:t xml:space="preserve"/>
      </w:r>
      <w:r>
        <w:rPr>
          <w:b w:val="1"/>
          <w:bCs w:val="1"/>
        </w:rPr>
        <w:t xml:space="preserve">ɓar</w:t>
      </w:r>
      <w:r>
        <w:rPr/>
        <w:t xml:space="preserve"> </w:t>
      </w:r>
      <w:r>
        <w:rPr>
          <w:i w:val="1"/>
          <w:iCs w:val="1"/>
        </w:rPr>
        <w:t xml:space="preserve">noun</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ɓasɨk</w:t>
      </w:r>
      <w:r>
        <w:rPr/>
        <w:t xml:space="preserve">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ɓat͡ʃ</w:t>
      </w:r>
      <w:r>
        <w:rPr/>
        <w:t xml:space="preserve"> </w:t>
      </w:r>
      <w:r>
        <w:rPr>
          <w:i w:val="1"/>
          <w:iCs w:val="1"/>
        </w:rPr>
        <w:t xml:space="preserve">adj</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ɓat͡ʃab</w:t>
      </w:r>
      <w:r>
        <w:rPr/>
        <w:t xml:space="preserve"> </w:t>
      </w:r>
      <w:r>
        <w:rPr>
          <w:i w:val="1"/>
          <w:iCs w:val="1"/>
        </w:rPr>
        <w:t xml:space="preserve">noun</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ɓawaːb</w:t>
      </w:r>
      <w:r>
        <w:rPr/>
        <w:t xml:space="preserve"> </w:t>
      </w:r>
      <w:r>
        <w:rPr>
          <w:i w:val="1"/>
          <w:iCs w:val="1"/>
        </w:rPr>
        <w:t xml:space="preserve">noun</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ɓaɡəɲ</w:t>
      </w:r>
      <w:r>
        <w:rPr/>
        <w:t xml:space="preserve"> </w:t>
      </w:r>
      <w:r>
        <w:rPr>
          <w:i w:val="1"/>
          <w:iCs w:val="1"/>
        </w:rPr>
        <w:t xml:space="preserve">noun</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ɓaːf</w:t>
      </w:r>
      <w:r>
        <w:rPr/>
        <w:t xml:space="preserve"> </w:t>
      </w:r>
      <w:r>
        <w:rPr>
          <w:i w:val="1"/>
          <w:iCs w:val="1"/>
        </w:rPr>
        <w:t xml:space="preserve">noun</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ɓəʃ</w:t>
      </w:r>
      <w:r>
        <w:rPr/>
        <w:t xml:space="preserve"> </w:t>
      </w:r>
      <w:r>
        <w:rPr>
          <w:i w:val="1"/>
          <w:iCs w:val="1"/>
        </w:rPr>
        <w:t xml:space="preserve">noun</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ɓɨj</w:t>
      </w:r>
      <w:r>
        <w:rPr/>
        <w:t xml:space="preserve">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ɓɨɓɨk</w:t>
      </w:r>
      <w:r>
        <w:rPr/>
        <w:t xml:space="preserve">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ɓɨɡʷ</w:t>
      </w:r>
      <w:r>
        <w:rPr/>
        <w:t xml:space="preserve"> </w:t>
      </w:r>
      <w:r>
        <w:rPr>
          <w:i w:val="1"/>
          <w:iCs w:val="1"/>
        </w:rPr>
        <w:t xml:space="preserve">adj</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ɓɨːw</w:t>
      </w:r>
      <w:r>
        <w:rPr/>
        <w:t xml:space="preserve">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ɡad</w:t>
      </w:r>
      <w:r>
        <w:rPr/>
        <w:t xml:space="preserve"> </w:t>
      </w:r>
      <w:r>
        <w:rPr>
          <w:i w:val="1"/>
          <w:iCs w:val="1"/>
        </w:rPr>
        <w:t xml:space="preserve">vpvoice enclitic</w:t>
      </w:r>
      <w:r>
        <w:rPr/>
        <w:t xml:space="preserve"> active </w:t>
      </w:r>
    </w:p>
    <w:p>
      <w:pPr>
        <w:jc w:val="left"/>
        <w:ind w:left="250" w:right="0" w:firstLine="0" w:hanging="250"/>
        <w:spacing w:before="0" w:after="0"/>
      </w:pPr>
      <w:r>
        <w:rPr/>
        <w:t xml:space="preserve"/>
      </w:r>
      <w:r>
        <w:rPr>
          <w:b w:val="1"/>
          <w:bCs w:val="1"/>
        </w:rPr>
        <w:t xml:space="preserve">ɡadaf</w:t>
      </w:r>
      <w:r>
        <w:rPr/>
        <w:t xml:space="preserve">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ɡait</w:t>
      </w:r>
      <w:r>
        <w:rPr/>
        <w:t xml:space="preserve">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ɡaiɲ</w:t>
      </w:r>
      <w:r>
        <w:rPr/>
        <w:t xml:space="preserve">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ɡakaɡʷ</w:t>
      </w:r>
      <w:r>
        <w:rPr/>
        <w:t xml:space="preserve"> </w:t>
      </w:r>
      <w:r>
        <w:rPr>
          <w:i w:val="1"/>
          <w:iCs w:val="1"/>
        </w:rPr>
        <w:t xml:space="preserve">noun</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ɡakʼ</w:t>
      </w:r>
      <w:r>
        <w:rPr/>
        <w:t xml:space="preserve"> </w:t>
      </w:r>
      <w:r>
        <w:rPr>
          <w:i w:val="1"/>
          <w:iCs w:val="1"/>
        </w:rPr>
        <w:t xml:space="preserve">vpta enclitic</w:t>
      </w:r>
      <w:r>
        <w:rPr/>
        <w:t xml:space="preserve"> PAST </w:t>
      </w:r>
    </w:p>
    <w:p>
      <w:pPr>
        <w:jc w:val="left"/>
        <w:ind w:left="250" w:right="0" w:firstLine="0" w:hanging="250"/>
        <w:spacing w:before="0" w:after="0"/>
      </w:pPr>
      <w:r>
        <w:rPr/>
        <w:t xml:space="preserve"/>
      </w:r>
      <w:r>
        <w:rPr>
          <w:b w:val="1"/>
          <w:bCs w:val="1"/>
        </w:rPr>
        <w:t xml:space="preserve">ɡamak</w:t>
      </w:r>
      <w:r>
        <w:rPr/>
        <w:t xml:space="preserve"> </w:t>
      </w:r>
      <w:r>
        <w:rPr>
          <w:i w:val="1"/>
          <w:iCs w:val="1"/>
        </w:rPr>
        <w:t xml:space="preserve">noun</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ɡawər</w:t>
      </w:r>
      <w:r>
        <w:rPr/>
        <w:t xml:space="preserve"> </w:t>
      </w:r>
      <w:r>
        <w:rPr>
          <w:i w:val="1"/>
          <w:iCs w:val="1"/>
        </w:rPr>
        <w:t xml:space="preserve">noun</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ɡɨbɨːkʼ</w:t>
      </w:r>
      <w:r>
        <w:rPr/>
        <w:t xml:space="preserve"> </w:t>
      </w:r>
      <w:r>
        <w:rPr>
          <w:i w:val="1"/>
          <w:iCs w:val="1"/>
        </w:rPr>
        <w:t xml:space="preserve">noun</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ɡɨkʼ</w:t>
      </w:r>
      <w:r>
        <w:rPr/>
        <w:t xml:space="preserve"> </w:t>
      </w:r>
      <w:r>
        <w:rPr>
          <w:i w:val="1"/>
          <w:iCs w:val="1"/>
        </w:rPr>
        <w:t xml:space="preserve">vpcomp proclitic</w:t>
      </w:r>
      <w:r>
        <w:rPr/>
        <w:t xml:space="preserve"> COMP </w:t>
      </w:r>
    </w:p>
    <w:p>
      <w:pPr>
        <w:jc w:val="left"/>
        <w:ind w:left="250" w:right="0" w:firstLine="0" w:hanging="250"/>
        <w:spacing w:before="0" w:after="0"/>
      </w:pPr>
      <w:r>
        <w:rPr/>
        <w:t xml:space="preserve"/>
      </w:r>
      <w:r>
        <w:rPr>
          <w:b w:val="1"/>
          <w:bCs w:val="1"/>
        </w:rPr>
        <w:t xml:space="preserve">ɡɨɡʷ</w:t>
      </w:r>
      <w:r>
        <w:rPr/>
        <w:t xml:space="preserve">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ɡɨːf</w:t>
      </w:r>
      <w:r>
        <w:rPr/>
        <w:t xml:space="preserve"> </w:t>
      </w:r>
      <w:r>
        <w:rPr>
          <w:i w:val="1"/>
          <w:iCs w:val="1"/>
        </w:rPr>
        <w:t xml:space="preserve">noun</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ɡɨːt͡ʃ</w:t>
      </w:r>
      <w:r>
        <w:rPr/>
        <w:t xml:space="preserve"> </w:t>
      </w:r>
      <w:r>
        <w:rPr>
          <w:i w:val="1"/>
          <w:iCs w:val="1"/>
        </w:rPr>
        <w:t xml:space="preserve">noun</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ɡɨːɡʷ</w:t>
      </w:r>
      <w:r>
        <w:rPr/>
        <w:t xml:space="preserve"> </w:t>
      </w:r>
      <w:r>
        <w:rPr>
          <w:i w:val="1"/>
          <w:iCs w:val="1"/>
        </w:rPr>
        <w:t xml:space="preserve">noun</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ɡʷafaud</w:t>
      </w:r>
      <w:r>
        <w:rPr/>
        <w:t xml:space="preserve"> </w:t>
      </w:r>
      <w:r>
        <w:rPr>
          <w:i w:val="1"/>
          <w:iCs w:val="1"/>
        </w:rPr>
        <w:t xml:space="preserve">noun</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ɡʷait͡ɕ</w:t>
      </w:r>
      <w:r>
        <w:rPr/>
        <w:t xml:space="preserve">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ɡʷajɨːkʼʷ</w:t>
      </w:r>
      <w:r>
        <w:rPr/>
        <w:t xml:space="preserve"> </w:t>
      </w:r>
      <w:r>
        <w:rPr>
          <w:i w:val="1"/>
          <w:iCs w:val="1"/>
        </w:rPr>
        <w:t xml:space="preserve">noun</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ɡʷakauf</w:t>
      </w:r>
      <w:r>
        <w:rPr/>
        <w:t xml:space="preserve"> </w:t>
      </w:r>
      <w:r>
        <w:rPr>
          <w:i w:val="1"/>
          <w:iCs w:val="1"/>
        </w:rPr>
        <w:t xml:space="preserve">noun</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ɡʷakʼaɡʷ</w:t>
      </w:r>
      <w:r>
        <w:rPr/>
        <w:t xml:space="preserve">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ɡʷap</w:t>
      </w:r>
      <w:r>
        <w:rPr/>
        <w:t xml:space="preserve"> </w:t>
      </w:r>
      <w:r>
        <w:rPr>
          <w:i w:val="1"/>
          <w:iCs w:val="1"/>
        </w:rPr>
        <w:t xml:space="preserve">adj</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ɡʷapaikʼʷ</w:t>
      </w:r>
      <w:r>
        <w:rPr/>
        <w:t xml:space="preserve"> </w:t>
      </w:r>
      <w:r>
        <w:rPr>
          <w:i w:val="1"/>
          <w:iCs w:val="1"/>
        </w:rPr>
        <w:t xml:space="preserve">adj</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ɡʷar</w:t>
      </w:r>
      <w:r>
        <w:rPr/>
        <w:t xml:space="preserve"> </w:t>
      </w:r>
      <w:r>
        <w:rPr>
          <w:i w:val="1"/>
          <w:iCs w:val="1"/>
        </w:rPr>
        <w:t xml:space="preserve">noun</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ɡʷas</w:t>
      </w:r>
      <w:r>
        <w:rPr/>
        <w:t xml:space="preserve"> </w:t>
      </w:r>
      <w:r>
        <w:rPr>
          <w:i w:val="1"/>
          <w:iCs w:val="1"/>
        </w:rPr>
        <w:t xml:space="preserve">adj</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ɡʷataːɲ</w:t>
      </w:r>
      <w:r>
        <w:rPr/>
        <w:t xml:space="preserve"> </w:t>
      </w:r>
      <w:r>
        <w:rPr>
          <w:i w:val="1"/>
          <w:iCs w:val="1"/>
        </w:rPr>
        <w:t xml:space="preserve">adj</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ɡʷauj</w:t>
      </w:r>
      <w:r>
        <w:rPr/>
        <w:t xml:space="preserve"> </w:t>
      </w:r>
      <w:r>
        <w:rPr>
          <w:i w:val="1"/>
          <w:iCs w:val="1"/>
        </w:rPr>
        <w:t xml:space="preserve">noun</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ɡʷaw</w:t>
      </w:r>
      <w:r>
        <w:rPr/>
        <w:t xml:space="preserve">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ɡʷaɓɨt͡ʃ</w:t>
      </w:r>
      <w:r>
        <w:rPr/>
        <w:t xml:space="preserve"> </w:t>
      </w:r>
      <w:r>
        <w:rPr>
          <w:i w:val="1"/>
          <w:iCs w:val="1"/>
        </w:rPr>
        <w:t xml:space="preserve">noun</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ɡʷaɡʷ</w:t>
      </w:r>
      <w:r>
        <w:rPr/>
        <w:t xml:space="preserve"> </w:t>
      </w:r>
      <w:r>
        <w:rPr>
          <w:i w:val="1"/>
          <w:iCs w:val="1"/>
        </w:rPr>
        <w:t xml:space="preserve">adj</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ɡʷəs</w:t>
      </w:r>
      <w:r>
        <w:rPr/>
        <w:t xml:space="preserve"> </w:t>
      </w:r>
      <w:r>
        <w:rPr>
          <w:i w:val="1"/>
          <w:iCs w:val="1"/>
        </w:rPr>
        <w:t xml:space="preserve">noun</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ɡʷət͡ʃ</w:t>
      </w:r>
      <w:r>
        <w:rPr/>
        <w:t xml:space="preserve">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ɡʷəw</w:t>
      </w:r>
      <w:r>
        <w:rPr/>
        <w:t xml:space="preserve">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ɡʷəʃ</w:t>
      </w:r>
      <w:r>
        <w:rPr/>
        <w:t xml:space="preserve">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ɡʷɨdəːt͡ɕ</w:t>
      </w:r>
      <w:r>
        <w:rPr/>
        <w:t xml:space="preserve"> </w:t>
      </w:r>
      <w:r>
        <w:rPr>
          <w:i w:val="1"/>
          <w:iCs w:val="1"/>
        </w:rPr>
        <w:t xml:space="preserve">adj</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ɡʷɨfɨw</w:t>
      </w:r>
      <w:r>
        <w:rPr/>
        <w:t xml:space="preserve"> </w:t>
      </w:r>
      <w:r>
        <w:rPr>
          <w:i w:val="1"/>
          <w:iCs w:val="1"/>
        </w:rPr>
        <w:t xml:space="preserve">noun</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ɡʷɨtakʼʷ</w:t>
      </w:r>
      <w:r>
        <w:rPr/>
        <w:t xml:space="preserve">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ɡʷɨɡʷɨːd</w:t>
      </w:r>
      <w:r>
        <w:rPr/>
        <w:t xml:space="preserve">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ɡʷɨːt͡ɕ</w:t>
      </w:r>
      <w:r>
        <w:rPr/>
        <w:t xml:space="preserve"> </w:t>
      </w:r>
      <w:r>
        <w:rPr>
          <w:i w:val="1"/>
          <w:iCs w:val="1"/>
        </w:rPr>
        <w:t xml:space="preserve">adj</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-ɨ</w:t>
      </w:r>
      <w:r>
        <w:rPr/>
        <w:t xml:space="preserve"> </w:t>
      </w:r>
      <w:r>
        <w:rPr>
          <w:i w:val="1"/>
          <w:iCs w:val="1"/>
        </w:rPr>
        <w:t xml:space="preserve">nounnumber suffix</w:t>
      </w:r>
      <w:r>
        <w:rPr/>
        <w:t xml:space="preserve"> sing </w:t>
      </w:r>
    </w:p>
    <w:p>
      <w:pPr>
        <w:jc w:val="left"/>
        <w:ind w:left="250" w:right="0" w:firstLine="0" w:hanging="250"/>
        <w:spacing w:before="0" w:after="0"/>
      </w:pPr>
      <w:r>
        <w:rPr/>
        <w:t xml:space="preserve"/>
      </w:r>
      <w:r>
        <w:rPr>
          <w:b w:val="1"/>
          <w:bCs w:val="1"/>
        </w:rPr>
        <w:t xml:space="preserve">-ɨbaw</w:t>
      </w:r>
      <w:r>
        <w:rPr/>
        <w:t xml:space="preserve"> </w:t>
      </w:r>
      <w:r>
        <w:rPr>
          <w:i w:val="1"/>
          <w:iCs w:val="1"/>
        </w:rPr>
        <w:t xml:space="preserve">suffix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-ɨkʼ</w:t>
      </w:r>
      <w:r>
        <w:rPr/>
        <w:t xml:space="preserve"> </w:t>
      </w:r>
      <w:r>
        <w:rPr>
          <w:i w:val="1"/>
          <w:iCs w:val="1"/>
        </w:rPr>
        <w:t xml:space="preserve">adjnumber suffix</w:t>
      </w:r>
      <w:r>
        <w:rPr/>
        <w:t xml:space="preserve"> plur </w:t>
      </w:r>
    </w:p>
    <w:p>
      <w:pPr>
        <w:jc w:val="left"/>
        <w:ind w:left="250" w:right="0" w:firstLine="0" w:hanging="250"/>
        <w:spacing w:before="0" w:after="0"/>
      </w:pPr>
      <w:r>
        <w:rPr/>
        <w:t xml:space="preserve"/>
      </w:r>
      <w:r>
        <w:rPr>
          <w:b w:val="1"/>
          <w:bCs w:val="1"/>
        </w:rPr>
        <w:t xml:space="preserve">ɲabəɓ</w:t>
      </w:r>
      <w:r>
        <w:rPr/>
        <w:t xml:space="preserve"> </w:t>
      </w:r>
      <w:r>
        <w:rPr>
          <w:i w:val="1"/>
          <w:iCs w:val="1"/>
        </w:rPr>
        <w:t xml:space="preserve">noun</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ɲafas</w:t>
      </w:r>
      <w:r>
        <w:rPr/>
        <w:t xml:space="preserve"> </w:t>
      </w:r>
      <w:r>
        <w:rPr>
          <w:i w:val="1"/>
          <w:iCs w:val="1"/>
        </w:rPr>
        <w:t xml:space="preserve">noun</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ɲaiɡ</w:t>
      </w:r>
      <w:r>
        <w:rPr/>
        <w:t xml:space="preserve">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ɲaj</w:t>
      </w:r>
      <w:r>
        <w:rPr/>
        <w:t xml:space="preserve">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ɲajair</w:t>
      </w:r>
      <w:r>
        <w:rPr/>
        <w:t xml:space="preserve"> </w:t>
      </w:r>
      <w:r>
        <w:rPr>
          <w:i w:val="1"/>
          <w:iCs w:val="1"/>
        </w:rPr>
        <w:t xml:space="preserve">noun</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ɲak</w:t>
      </w:r>
      <w:r>
        <w:rPr/>
        <w:t xml:space="preserve"> </w:t>
      </w:r>
      <w:r>
        <w:rPr>
          <w:i w:val="1"/>
          <w:iCs w:val="1"/>
        </w:rPr>
        <w:t xml:space="preserve">vpsubj enclitic</w:t>
      </w:r>
      <w:r>
        <w:rPr/>
        <w:t xml:space="preserve"> 1excl.sing </w:t>
      </w:r>
    </w:p>
    <w:p>
      <w:pPr>
        <w:jc w:val="left"/>
        <w:ind w:left="250" w:right="0" w:firstLine="0" w:hanging="250"/>
        <w:spacing w:before="0" w:after="0"/>
      </w:pPr>
      <w:r>
        <w:rPr/>
        <w:t xml:space="preserve"/>
      </w:r>
      <w:r>
        <w:rPr>
          <w:b w:val="1"/>
          <w:bCs w:val="1"/>
        </w:rPr>
        <w:t xml:space="preserve">ɲakʼ</w:t>
      </w:r>
      <w:r>
        <w:rPr/>
        <w:t xml:space="preserve">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ɲapɨɲ</w:t>
      </w:r>
      <w:r>
        <w:rPr/>
        <w:t xml:space="preserve"> </w:t>
      </w:r>
      <w:r>
        <w:rPr>
          <w:i w:val="1"/>
          <w:iCs w:val="1"/>
        </w:rPr>
        <w:t xml:space="preserve">noun</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ɲat͡ɕ</w:t>
      </w:r>
      <w:r>
        <w:rPr/>
        <w:t xml:space="preserve">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ɲat͡ʃɨw</w:t>
      </w:r>
      <w:r>
        <w:rPr/>
        <w:t xml:space="preserve">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ɲauɓ</w:t>
      </w:r>
      <w:r>
        <w:rPr/>
        <w:t xml:space="preserve">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ɲaɡ</w:t>
      </w:r>
      <w:r>
        <w:rPr/>
        <w:t xml:space="preserve"> </w:t>
      </w:r>
      <w:r>
        <w:rPr>
          <w:i w:val="1"/>
          <w:iCs w:val="1"/>
        </w:rPr>
        <w:t xml:space="preserve">noun</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ɲə</w:t>
      </w:r>
      <w:r>
        <w:rPr/>
        <w:t xml:space="preserve">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ɲəd</w:t>
      </w:r>
      <w:r>
        <w:rPr/>
        <w:t xml:space="preserve"> </w:t>
      </w:r>
      <w:r>
        <w:rPr>
          <w:i w:val="1"/>
          <w:iCs w:val="1"/>
        </w:rPr>
        <w:t xml:space="preserve">noun</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ɲəj</w:t>
      </w:r>
      <w:r>
        <w:rPr/>
        <w:t xml:space="preserve"> </w:t>
      </w:r>
      <w:r>
        <w:rPr>
          <w:i w:val="1"/>
          <w:iCs w:val="1"/>
        </w:rPr>
        <w:t xml:space="preserve">noun</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ɲəkʷ</w:t>
      </w:r>
      <w:r>
        <w:rPr/>
        <w:t xml:space="preserve">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ɲəl</w:t>
      </w:r>
      <w:r>
        <w:rPr/>
        <w:t xml:space="preserve"> </w:t>
      </w:r>
      <w:r>
        <w:rPr>
          <w:i w:val="1"/>
          <w:iCs w:val="1"/>
        </w:rPr>
        <w:t xml:space="preserve">adj</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ɲəɡʷ</w:t>
      </w:r>
      <w:r>
        <w:rPr/>
        <w:t xml:space="preserve"> </w:t>
      </w:r>
      <w:r>
        <w:rPr>
          <w:i w:val="1"/>
          <w:iCs w:val="1"/>
        </w:rPr>
        <w:t xml:space="preserve">noun</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ɲəʃ</w:t>
      </w:r>
      <w:r>
        <w:rPr/>
        <w:t xml:space="preserve"> </w:t>
      </w:r>
      <w:r>
        <w:rPr>
          <w:i w:val="1"/>
          <w:iCs w:val="1"/>
        </w:rPr>
        <w:t xml:space="preserve">noun</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ɲɨbəːt͡ʃ</w:t>
      </w:r>
      <w:r>
        <w:rPr/>
        <w:t xml:space="preserve"> </w:t>
      </w:r>
      <w:r>
        <w:rPr>
          <w:i w:val="1"/>
          <w:iCs w:val="1"/>
        </w:rPr>
        <w:t xml:space="preserve">noun</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ɲɨkʼ</w:t>
      </w:r>
      <w:r>
        <w:rPr/>
        <w:t xml:space="preserve">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ɲɨsaʃ</w:t>
      </w:r>
      <w:r>
        <w:rPr/>
        <w:t xml:space="preserve"> </w:t>
      </w:r>
      <w:r>
        <w:rPr>
          <w:i w:val="1"/>
          <w:iCs w:val="1"/>
        </w:rPr>
        <w:t xml:space="preserve">noun</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ɲɨw</w:t>
      </w:r>
      <w:r>
        <w:rPr/>
        <w:t xml:space="preserve">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ɲɨwaf</w:t>
      </w:r>
      <w:r>
        <w:rPr/>
        <w:t xml:space="preserve">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ʃad</w:t>
      </w:r>
      <w:r>
        <w:rPr/>
        <w:t xml:space="preserve"> </w:t>
      </w:r>
      <w:r>
        <w:rPr>
          <w:i w:val="1"/>
          <w:iCs w:val="1"/>
        </w:rPr>
        <w:t xml:space="preserve">vpmode enclitic</w:t>
      </w:r>
      <w:r>
        <w:rPr/>
        <w:t xml:space="preserve"> conditional </w:t>
      </w:r>
    </w:p>
    <w:p>
      <w:pPr>
        <w:jc w:val="left"/>
        <w:ind w:left="250" w:right="0" w:firstLine="0" w:hanging="250"/>
        <w:spacing w:before="0" w:after="0"/>
      </w:pPr>
      <w:r>
        <w:rPr/>
        <w:t xml:space="preserve"/>
      </w:r>
      <w:r>
        <w:rPr>
          <w:b w:val="1"/>
          <w:bCs w:val="1"/>
        </w:rPr>
        <w:t xml:space="preserve">ʃait</w:t>
      </w:r>
      <w:r>
        <w:rPr/>
        <w:t xml:space="preserve"> </w:t>
      </w:r>
      <w:r>
        <w:rPr>
          <w:i w:val="1"/>
          <w:iCs w:val="1"/>
        </w:rPr>
        <w:t xml:space="preserve">pron</w:t>
      </w:r>
      <w:r>
        <w:rPr/>
        <w:t xml:space="preserve"> RELPRON </w:t>
      </w:r>
      <w:r>
        <w:rPr>
          <w:i w:val="1"/>
          <w:iCs w:val="1"/>
        </w:rPr>
        <w:t xml:space="preserve">pron</w:t>
      </w:r>
    </w:p>
    <w:p>
      <w:pPr>
        <w:jc w:val="left"/>
        <w:ind w:left="250" w:right="0" w:firstLine="0" w:hanging="250"/>
        <w:spacing w:before="0" w:after="0"/>
      </w:pPr>
      <w:r>
        <w:rPr/>
        <w:t xml:space="preserve"/>
      </w:r>
      <w:r>
        <w:rPr>
          <w:b w:val="1"/>
          <w:bCs w:val="1"/>
        </w:rPr>
        <w:t xml:space="preserve">ʃaiɓ</w:t>
      </w:r>
      <w:r>
        <w:rPr/>
        <w:t xml:space="preserve">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ʃaiɡʷ</w:t>
      </w:r>
      <w:r>
        <w:rPr/>
        <w:t xml:space="preserve"> </w:t>
      </w:r>
      <w:r>
        <w:rPr>
          <w:i w:val="1"/>
          <w:iCs w:val="1"/>
        </w:rPr>
        <w:t xml:space="preserve">noun</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ʃaj</w:t>
      </w:r>
      <w:r>
        <w:rPr/>
        <w:t xml:space="preserve">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ʃakʷain</w:t>
      </w:r>
      <w:r>
        <w:rPr/>
        <w:t xml:space="preserve">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ʃam</w:t>
      </w:r>
      <w:r>
        <w:rPr/>
        <w:t xml:space="preserve"> </w:t>
      </w:r>
      <w:r>
        <w:rPr>
          <w:i w:val="1"/>
          <w:iCs w:val="1"/>
        </w:rPr>
        <w:t xml:space="preserve">noun</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ʃamaf</w:t>
      </w:r>
      <w:r>
        <w:rPr/>
        <w:t xml:space="preserve">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ʃan</w:t>
      </w:r>
      <w:r>
        <w:rPr/>
        <w:t xml:space="preserve">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ʃat͡ʃ</w:t>
      </w:r>
      <w:r>
        <w:rPr/>
        <w:t xml:space="preserve"> </w:t>
      </w:r>
      <w:r>
        <w:rPr>
          <w:i w:val="1"/>
          <w:iCs w:val="1"/>
        </w:rPr>
        <w:t xml:space="preserve">adj</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ʃauj</w:t>
      </w:r>
      <w:r>
        <w:rPr/>
        <w:t xml:space="preserve">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ʃaʃ</w:t>
      </w:r>
      <w:r>
        <w:rPr/>
        <w:t xml:space="preserve">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ʃaʃɨt</w:t>
      </w:r>
      <w:r>
        <w:rPr/>
        <w:t xml:space="preserve">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ʃaːk</w:t>
      </w:r>
      <w:r>
        <w:rPr/>
        <w:t xml:space="preserve">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ʃaːp</w:t>
      </w:r>
      <w:r>
        <w:rPr/>
        <w:t xml:space="preserve">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ʃən</w:t>
      </w:r>
      <w:r>
        <w:rPr/>
        <w:t xml:space="preserve">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ʃɨkʼʷ</w:t>
      </w:r>
      <w:r>
        <w:rPr/>
        <w:t xml:space="preserve">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ʃɨkʼʷɨːp</w:t>
      </w:r>
      <w:r>
        <w:rPr/>
        <w:t xml:space="preserve"> </w:t>
      </w:r>
      <w:r>
        <w:rPr>
          <w:i w:val="1"/>
          <w:iCs w:val="1"/>
        </w:rPr>
        <w:t xml:space="preserve">noun</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ʃɨlɨj</w:t>
      </w:r>
      <w:r>
        <w:rPr/>
        <w:t xml:space="preserve"> </w:t>
      </w:r>
      <w:r>
        <w:rPr>
          <w:i w:val="1"/>
          <w:iCs w:val="1"/>
        </w:rPr>
        <w:t xml:space="preserve">noun</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ʃɨr</w:t>
      </w:r>
      <w:r>
        <w:rPr/>
        <w:t xml:space="preserve">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ʃɨɲad</w:t>
      </w:r>
      <w:r>
        <w:rPr/>
        <w:t xml:space="preserve">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ʃɨʃaukʼʷ</w:t>
      </w:r>
      <w:r>
        <w:rPr/>
        <w:t xml:space="preserve"> </w:t>
      </w:r>
      <w:r>
        <w:rPr>
          <w:i w:val="1"/>
          <w:iCs w:val="1"/>
        </w:rPr>
        <w:t xml:space="preserve">noun</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ʃɨːd</w:t>
      </w:r>
      <w:r>
        <w:rPr/>
        <w:t xml:space="preserve"> </w:t>
      </w:r>
      <w:r>
        <w:rPr>
          <w:i w:val="1"/>
          <w:iCs w:val="1"/>
        </w:rPr>
        <w:t xml:space="preserve">noun</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ʃɨːm</w:t>
      </w:r>
      <w:r>
        <w:rPr/>
        <w:t xml:space="preserve"> </w:t>
      </w:r>
      <w:r>
        <w:rPr>
          <w:i w:val="1"/>
          <w:iCs w:val="1"/>
        </w:rPr>
        <w:t xml:space="preserve">noun</w:t>
      </w:r>
      <w:r>
        <w:rPr/>
        <w:t xml:space="preserve"> sky </w:t>
      </w:r>
      <w:r>
        <w:rPr>
          <w:i w:val="1"/>
          <w:iCs w:val="1"/>
        </w:rPr>
        <w:t xml:space="preserve">noun</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D41855"/>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2026-08-09T06:05:59+00:00</dcterms:created>
  <dcterms:modified xsi:type="dcterms:W3CDTF">2026-08-09T06:05:59+00:00</dcterms:modified>
</cp:coreProperties>
</file>

<file path=docProps/custom.xml><?xml version="1.0" encoding="utf-8"?>
<Properties xmlns="http://schemas.openxmlformats.org/officeDocument/2006/custom-properties" xmlns:vt="http://schemas.openxmlformats.org/officeDocument/2006/docPropsVTypes"/>
</file>